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72643E" w14:textId="5A461E51" w:rsidR="007936D9" w:rsidRPr="007936D9" w:rsidRDefault="007936D9" w:rsidP="007936D9">
      <w:pPr>
        <w:tabs>
          <w:tab w:val="left" w:pos="2685"/>
          <w:tab w:val="left" w:pos="2805"/>
        </w:tabs>
        <w:autoSpaceDE w:val="0"/>
        <w:spacing w:line="0" w:lineRule="atLeast"/>
        <w:jc w:val="center"/>
        <w:outlineLvl w:val="0"/>
        <w:rPr>
          <w:rFonts w:ascii="Arial" w:hAnsi="Arial" w:cs="Arial"/>
          <w:b/>
          <w:sz w:val="32"/>
          <w:szCs w:val="32"/>
          <w:lang w:eastAsia="ar-SA"/>
        </w:rPr>
      </w:pPr>
      <w:r w:rsidRPr="007936D9">
        <w:rPr>
          <w:rFonts w:ascii="Arial" w:hAnsi="Arial" w:cs="Arial"/>
          <w:b/>
          <w:sz w:val="32"/>
          <w:szCs w:val="32"/>
          <w:lang w:eastAsia="ar-SA"/>
        </w:rPr>
        <w:t>СОБРАНИЕ ДЕПУТАТОВ</w:t>
      </w:r>
    </w:p>
    <w:p w14:paraId="627C8985" w14:textId="17B3485C" w:rsidR="007936D9" w:rsidRPr="007936D9" w:rsidRDefault="00C2099D" w:rsidP="007936D9">
      <w:pPr>
        <w:suppressAutoHyphens/>
        <w:autoSpaceDE w:val="0"/>
        <w:spacing w:line="0" w:lineRule="atLeast"/>
        <w:jc w:val="center"/>
        <w:outlineLvl w:val="0"/>
        <w:rPr>
          <w:rFonts w:ascii="Arial" w:hAnsi="Arial" w:cs="Arial"/>
          <w:b/>
          <w:sz w:val="32"/>
          <w:szCs w:val="32"/>
          <w:lang w:eastAsia="ar-SA"/>
        </w:rPr>
      </w:pPr>
      <w:r>
        <w:rPr>
          <w:rFonts w:ascii="Arial" w:hAnsi="Arial" w:cs="Arial"/>
          <w:b/>
          <w:sz w:val="32"/>
          <w:szCs w:val="32"/>
          <w:lang w:eastAsia="ar-SA"/>
        </w:rPr>
        <w:t>МАКАРОВСКОГО</w:t>
      </w:r>
      <w:r w:rsidR="007936D9" w:rsidRPr="007936D9">
        <w:rPr>
          <w:rFonts w:ascii="Arial" w:hAnsi="Arial" w:cs="Arial"/>
          <w:b/>
          <w:sz w:val="32"/>
          <w:szCs w:val="32"/>
          <w:lang w:eastAsia="ar-SA"/>
        </w:rPr>
        <w:t xml:space="preserve"> СЕЛЬСОВЕТА</w:t>
      </w:r>
    </w:p>
    <w:p w14:paraId="5EB49BD7" w14:textId="77777777" w:rsidR="007936D9" w:rsidRPr="007936D9" w:rsidRDefault="007936D9" w:rsidP="007936D9">
      <w:pPr>
        <w:suppressAutoHyphens/>
        <w:autoSpaceDE w:val="0"/>
        <w:spacing w:line="0" w:lineRule="atLeast"/>
        <w:jc w:val="center"/>
        <w:outlineLvl w:val="0"/>
        <w:rPr>
          <w:rFonts w:ascii="Arial" w:hAnsi="Arial" w:cs="Arial"/>
          <w:b/>
          <w:sz w:val="32"/>
          <w:szCs w:val="32"/>
          <w:lang w:eastAsia="ar-SA"/>
        </w:rPr>
      </w:pPr>
      <w:r w:rsidRPr="007936D9">
        <w:rPr>
          <w:rFonts w:ascii="Arial" w:hAnsi="Arial" w:cs="Arial"/>
          <w:b/>
          <w:sz w:val="32"/>
          <w:szCs w:val="32"/>
          <w:lang w:eastAsia="ar-SA"/>
        </w:rPr>
        <w:t>КУРЧАТОВСКОГО РАЙОНА</w:t>
      </w:r>
    </w:p>
    <w:p w14:paraId="51CB6FDB" w14:textId="77777777" w:rsidR="007936D9" w:rsidRPr="007936D9" w:rsidRDefault="007936D9" w:rsidP="007936D9">
      <w:pPr>
        <w:suppressAutoHyphens/>
        <w:autoSpaceDE w:val="0"/>
        <w:spacing w:line="0" w:lineRule="atLeast"/>
        <w:jc w:val="center"/>
        <w:rPr>
          <w:rFonts w:ascii="Arial" w:hAnsi="Arial" w:cs="Arial"/>
          <w:b/>
          <w:sz w:val="32"/>
          <w:szCs w:val="32"/>
          <w:lang w:eastAsia="ar-SA"/>
        </w:rPr>
      </w:pPr>
    </w:p>
    <w:p w14:paraId="048EFBDB" w14:textId="77777777" w:rsidR="007936D9" w:rsidRPr="007936D9" w:rsidRDefault="007936D9" w:rsidP="007936D9">
      <w:pPr>
        <w:shd w:val="clear" w:color="auto" w:fill="FFFFFF"/>
        <w:spacing w:line="0" w:lineRule="atLeast"/>
        <w:jc w:val="center"/>
        <w:rPr>
          <w:rFonts w:ascii="Arial" w:hAnsi="Arial" w:cs="Arial"/>
          <w:b/>
          <w:sz w:val="32"/>
          <w:szCs w:val="32"/>
        </w:rPr>
      </w:pPr>
      <w:r w:rsidRPr="007936D9">
        <w:rPr>
          <w:rFonts w:ascii="Arial" w:hAnsi="Arial" w:cs="Arial"/>
          <w:b/>
          <w:sz w:val="32"/>
          <w:szCs w:val="32"/>
        </w:rPr>
        <w:t>РЕШЕНИЕ</w:t>
      </w:r>
    </w:p>
    <w:p w14:paraId="7C60A51F" w14:textId="68D18267" w:rsidR="007936D9" w:rsidRPr="007936D9" w:rsidRDefault="007936D9" w:rsidP="007936D9">
      <w:pPr>
        <w:shd w:val="clear" w:color="auto" w:fill="FFFFFF"/>
        <w:spacing w:line="0" w:lineRule="atLeast"/>
        <w:jc w:val="center"/>
        <w:rPr>
          <w:rFonts w:ascii="Arial" w:hAnsi="Arial" w:cs="Arial"/>
          <w:b/>
          <w:sz w:val="32"/>
          <w:szCs w:val="32"/>
        </w:rPr>
      </w:pPr>
      <w:r w:rsidRPr="007936D9">
        <w:rPr>
          <w:rFonts w:ascii="Arial" w:hAnsi="Arial" w:cs="Arial"/>
          <w:b/>
          <w:sz w:val="32"/>
          <w:szCs w:val="32"/>
        </w:rPr>
        <w:t xml:space="preserve">от </w:t>
      </w:r>
      <w:r w:rsidR="00036C66">
        <w:rPr>
          <w:rFonts w:ascii="Arial" w:hAnsi="Arial" w:cs="Arial"/>
          <w:b/>
          <w:sz w:val="32"/>
          <w:szCs w:val="32"/>
        </w:rPr>
        <w:t>17 июня 2024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7936D9">
        <w:rPr>
          <w:rFonts w:ascii="Arial" w:hAnsi="Arial" w:cs="Arial"/>
          <w:b/>
          <w:sz w:val="32"/>
          <w:szCs w:val="32"/>
        </w:rPr>
        <w:t>года №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036C66">
        <w:rPr>
          <w:rFonts w:ascii="Arial" w:hAnsi="Arial" w:cs="Arial"/>
          <w:b/>
          <w:sz w:val="32"/>
          <w:szCs w:val="32"/>
        </w:rPr>
        <w:t>146</w:t>
      </w:r>
    </w:p>
    <w:p w14:paraId="3623C749" w14:textId="77777777" w:rsidR="00D03C14" w:rsidRPr="007936D9" w:rsidRDefault="00D03C14" w:rsidP="007936D9">
      <w:pPr>
        <w:shd w:val="clear" w:color="auto" w:fill="FFFFFF"/>
        <w:spacing w:line="0" w:lineRule="atLeast"/>
        <w:ind w:left="57"/>
        <w:jc w:val="center"/>
        <w:rPr>
          <w:rFonts w:ascii="Arial" w:hAnsi="Arial" w:cs="Arial"/>
          <w:color w:val="000000"/>
        </w:rPr>
      </w:pPr>
    </w:p>
    <w:p w14:paraId="15A0F9F0" w14:textId="4F3E6573" w:rsidR="00D03C14" w:rsidRPr="007936D9" w:rsidRDefault="00036C66" w:rsidP="007936D9">
      <w:pPr>
        <w:spacing w:line="0" w:lineRule="atLeast"/>
        <w:ind w:left="57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О внесении изменений в решение Собрания депутатов </w:t>
      </w:r>
      <w:proofErr w:type="spellStart"/>
      <w:r>
        <w:rPr>
          <w:rFonts w:ascii="Arial" w:hAnsi="Arial" w:cs="Arial"/>
          <w:b/>
          <w:bCs/>
          <w:color w:val="000000"/>
          <w:sz w:val="32"/>
          <w:szCs w:val="32"/>
        </w:rPr>
        <w:t>Макаровского</w:t>
      </w:r>
      <w:proofErr w:type="spellEnd"/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сельсовета Курчатовского района от 06.12.2021г. №61 «</w:t>
      </w:r>
      <w:r w:rsidR="00D03C14" w:rsidRPr="007936D9">
        <w:rPr>
          <w:rFonts w:ascii="Arial" w:hAnsi="Arial" w:cs="Arial"/>
          <w:b/>
          <w:bCs/>
          <w:color w:val="000000"/>
          <w:sz w:val="32"/>
          <w:szCs w:val="32"/>
        </w:rPr>
        <w:t xml:space="preserve">Об утверждении Положения о муниципальном контроле в сфере благоустройства на территории </w:t>
      </w:r>
      <w:proofErr w:type="spellStart"/>
      <w:r w:rsidR="00C2099D">
        <w:rPr>
          <w:rFonts w:ascii="Arial" w:hAnsi="Arial" w:cs="Arial"/>
          <w:b/>
          <w:bCs/>
          <w:color w:val="000000"/>
          <w:sz w:val="32"/>
          <w:szCs w:val="32"/>
        </w:rPr>
        <w:t>Макаровского</w:t>
      </w:r>
      <w:proofErr w:type="spellEnd"/>
      <w:r w:rsidR="007936D9" w:rsidRPr="007936D9">
        <w:rPr>
          <w:rFonts w:ascii="Arial" w:hAnsi="Arial" w:cs="Arial"/>
          <w:b/>
          <w:bCs/>
          <w:color w:val="000000"/>
          <w:sz w:val="32"/>
          <w:szCs w:val="32"/>
        </w:rPr>
        <w:t xml:space="preserve"> сельсовета Курчатовского района Курской области</w:t>
      </w:r>
      <w:r>
        <w:rPr>
          <w:rFonts w:ascii="Arial" w:hAnsi="Arial" w:cs="Arial"/>
          <w:b/>
          <w:bCs/>
          <w:color w:val="000000"/>
          <w:sz w:val="32"/>
          <w:szCs w:val="32"/>
        </w:rPr>
        <w:t>»</w:t>
      </w:r>
    </w:p>
    <w:p w14:paraId="510BDA20" w14:textId="77777777" w:rsidR="00D03C14" w:rsidRPr="007936D9" w:rsidRDefault="00D03C14" w:rsidP="007936D9">
      <w:pPr>
        <w:shd w:val="clear" w:color="auto" w:fill="FFFFFF"/>
        <w:spacing w:line="0" w:lineRule="atLeast"/>
        <w:rPr>
          <w:rFonts w:ascii="Arial" w:hAnsi="Arial" w:cs="Arial"/>
          <w:b/>
          <w:color w:val="000000"/>
        </w:rPr>
      </w:pPr>
    </w:p>
    <w:p w14:paraId="4EBBDC2F" w14:textId="7C64EEDC" w:rsidR="00D03C14" w:rsidRPr="008B4D70" w:rsidRDefault="00E1573B" w:rsidP="00AF4A86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E1573B">
        <w:rPr>
          <w:rFonts w:ascii="Arial" w:hAnsi="Arial" w:cs="Arial"/>
          <w:color w:val="000000"/>
        </w:rPr>
        <w:t xml:space="preserve">На основании протеста прокурора </w:t>
      </w:r>
      <w:r>
        <w:rPr>
          <w:rFonts w:ascii="Arial" w:hAnsi="Arial" w:cs="Arial"/>
          <w:color w:val="000000"/>
        </w:rPr>
        <w:t>Курчатовского района  от 23.05.2024г №37</w:t>
      </w:r>
      <w:r w:rsidRPr="00E1573B">
        <w:rPr>
          <w:rFonts w:ascii="Arial" w:hAnsi="Arial" w:cs="Arial"/>
          <w:color w:val="000000"/>
        </w:rPr>
        <w:t>-2024, ст.7 Федерального закона от 06.10.2003 №131-ФЗ «Об общих принципах организации местного самоуправления в Российской Федерации», в соответствии со ст.52  Федерального закона от 31.07.2020 № 248-ФЗ(в редакции от 04.08.2023 №483) «О государственном контроле (надзоре) и муниципальном контроле в Российской Федерации»</w:t>
      </w:r>
      <w:r w:rsidR="00D03C14" w:rsidRPr="007936D9">
        <w:rPr>
          <w:rFonts w:ascii="Arial" w:hAnsi="Arial" w:cs="Arial"/>
          <w:color w:val="000000"/>
        </w:rPr>
        <w:t>», Уставом</w:t>
      </w:r>
      <w:r w:rsidR="00D03C14" w:rsidRPr="007936D9">
        <w:rPr>
          <w:rFonts w:ascii="Arial" w:hAnsi="Arial" w:cs="Arial"/>
        </w:rPr>
        <w:t xml:space="preserve"> </w:t>
      </w:r>
      <w:r w:rsidR="008B4D70" w:rsidRPr="008B4D70">
        <w:rPr>
          <w:rFonts w:ascii="Arial" w:hAnsi="Arial" w:cs="Arial"/>
          <w:color w:val="000000"/>
        </w:rPr>
        <w:t>муниципального образования «</w:t>
      </w:r>
      <w:proofErr w:type="spellStart"/>
      <w:r w:rsidR="00C2099D">
        <w:rPr>
          <w:rFonts w:ascii="Arial" w:hAnsi="Arial" w:cs="Arial"/>
          <w:color w:val="000000"/>
        </w:rPr>
        <w:t>Макаровский</w:t>
      </w:r>
      <w:proofErr w:type="spellEnd"/>
      <w:r w:rsidR="008B4D70" w:rsidRPr="008B4D70">
        <w:rPr>
          <w:rFonts w:ascii="Arial" w:hAnsi="Arial" w:cs="Arial"/>
          <w:color w:val="000000"/>
        </w:rPr>
        <w:t xml:space="preserve"> сельсовет» Курчатовского района Курской области, Собрание депутатов </w:t>
      </w:r>
      <w:proofErr w:type="spellStart"/>
      <w:r w:rsidR="00C2099D">
        <w:rPr>
          <w:rFonts w:ascii="Arial" w:hAnsi="Arial" w:cs="Arial"/>
          <w:color w:val="000000"/>
        </w:rPr>
        <w:t>Макаровского</w:t>
      </w:r>
      <w:proofErr w:type="spellEnd"/>
      <w:r w:rsidR="008B4D70" w:rsidRPr="008B4D70">
        <w:rPr>
          <w:rFonts w:ascii="Arial" w:hAnsi="Arial" w:cs="Arial"/>
          <w:color w:val="000000"/>
        </w:rPr>
        <w:t xml:space="preserve"> сельсовета Курчатовского района</w:t>
      </w:r>
    </w:p>
    <w:p w14:paraId="17FAD9C2" w14:textId="3E4079F7" w:rsidR="00D03C14" w:rsidRPr="007936D9" w:rsidRDefault="008B4D70" w:rsidP="00AF4A86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7936D9">
        <w:rPr>
          <w:rFonts w:ascii="Arial" w:hAnsi="Arial" w:cs="Arial"/>
          <w:color w:val="000000"/>
        </w:rPr>
        <w:t>РЕШИЛ</w:t>
      </w:r>
      <w:r>
        <w:rPr>
          <w:rFonts w:ascii="Arial" w:hAnsi="Arial" w:cs="Arial"/>
          <w:color w:val="000000"/>
        </w:rPr>
        <w:t>О:</w:t>
      </w:r>
    </w:p>
    <w:p w14:paraId="63CE214B" w14:textId="375190E8" w:rsidR="00036C66" w:rsidRPr="00036C66" w:rsidRDefault="00036C66" w:rsidP="00AF4A86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036C66">
        <w:rPr>
          <w:rFonts w:ascii="Arial" w:hAnsi="Arial" w:cs="Arial"/>
          <w:color w:val="000000"/>
        </w:rPr>
        <w:t>1. Внести в «Положение о муниципальном контроле в сфере благо</w:t>
      </w:r>
      <w:r>
        <w:rPr>
          <w:rFonts w:ascii="Arial" w:hAnsi="Arial" w:cs="Arial"/>
          <w:color w:val="000000"/>
        </w:rPr>
        <w:t xml:space="preserve">устройства на территории </w:t>
      </w:r>
      <w:proofErr w:type="spellStart"/>
      <w:r>
        <w:rPr>
          <w:rFonts w:ascii="Arial" w:hAnsi="Arial" w:cs="Arial"/>
          <w:color w:val="000000"/>
        </w:rPr>
        <w:t>Макаровского</w:t>
      </w:r>
      <w:proofErr w:type="spellEnd"/>
      <w:r>
        <w:rPr>
          <w:rFonts w:ascii="Arial" w:hAnsi="Arial" w:cs="Arial"/>
          <w:color w:val="000000"/>
        </w:rPr>
        <w:t xml:space="preserve"> сельсовета Курчатовского</w:t>
      </w:r>
      <w:r w:rsidRPr="00036C66">
        <w:rPr>
          <w:rFonts w:ascii="Arial" w:hAnsi="Arial" w:cs="Arial"/>
          <w:color w:val="000000"/>
        </w:rPr>
        <w:t xml:space="preserve"> района Курской </w:t>
      </w:r>
      <w:r w:rsidR="00E1573B">
        <w:rPr>
          <w:rFonts w:ascii="Arial" w:hAnsi="Arial" w:cs="Arial"/>
          <w:color w:val="000000"/>
        </w:rPr>
        <w:t xml:space="preserve">области» следующие изменения:  </w:t>
      </w:r>
    </w:p>
    <w:p w14:paraId="3474735E" w14:textId="20EA26EE" w:rsidR="00036C66" w:rsidRPr="00036C66" w:rsidRDefault="00036C66" w:rsidP="00AF4A86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036C66">
        <w:rPr>
          <w:rFonts w:ascii="Arial" w:hAnsi="Arial" w:cs="Arial"/>
          <w:color w:val="000000"/>
        </w:rPr>
        <w:t xml:space="preserve"> - раздел 2 «Профилактика рисков причинения вреда (ущерба) охраняемым законом ценностям»</w:t>
      </w:r>
      <w:r w:rsidR="00E1573B">
        <w:rPr>
          <w:rFonts w:ascii="Arial" w:hAnsi="Arial" w:cs="Arial"/>
          <w:color w:val="000000"/>
        </w:rPr>
        <w:t xml:space="preserve"> дополнить следующими пунктами:</w:t>
      </w:r>
    </w:p>
    <w:p w14:paraId="727AA500" w14:textId="4EBACE80" w:rsidR="00036C66" w:rsidRPr="00036C66" w:rsidRDefault="00036C66" w:rsidP="00AF4A86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п.2.12</w:t>
      </w:r>
      <w:r w:rsidRPr="00036C66">
        <w:rPr>
          <w:rFonts w:ascii="Arial" w:hAnsi="Arial" w:cs="Arial"/>
          <w:color w:val="000000"/>
        </w:rPr>
        <w:t>. «Контролируемое лицо вправе обратиться в контрольный (надзорный) орган с заявлением о проведении в отношении его профилактического визита (далее также в настоящей статье - заявление контролируемого лица).»</w:t>
      </w:r>
    </w:p>
    <w:p w14:paraId="6618F89E" w14:textId="6F90EB99" w:rsidR="00036C66" w:rsidRPr="00036C66" w:rsidRDefault="00036C66" w:rsidP="00AF4A86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п.2.13</w:t>
      </w:r>
      <w:r w:rsidRPr="00036C66">
        <w:rPr>
          <w:rFonts w:ascii="Arial" w:hAnsi="Arial" w:cs="Arial"/>
          <w:color w:val="000000"/>
        </w:rPr>
        <w:t>. «Контрольный (надзорный)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контрольного (надзорного) органа, категории риска объекта контроля, о чем уведомляет контролируемое лицо.»</w:t>
      </w:r>
    </w:p>
    <w:p w14:paraId="6706BCE8" w14:textId="01306E4D" w:rsidR="00036C66" w:rsidRPr="00036C66" w:rsidRDefault="00036C66" w:rsidP="00AF4A86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п.2.14</w:t>
      </w:r>
      <w:r w:rsidRPr="00036C66">
        <w:rPr>
          <w:rFonts w:ascii="Arial" w:hAnsi="Arial" w:cs="Arial"/>
          <w:color w:val="000000"/>
        </w:rPr>
        <w:t>. «Контрольный (надзорный) орган 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14:paraId="088A059F" w14:textId="77777777" w:rsidR="00036C66" w:rsidRPr="00036C66" w:rsidRDefault="00036C66" w:rsidP="00AF4A86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036C66">
        <w:rPr>
          <w:rFonts w:ascii="Arial" w:hAnsi="Arial" w:cs="Arial"/>
          <w:color w:val="000000"/>
        </w:rPr>
        <w:t>1) от контролируемого лица поступило уведомление об отзыве заявления о проведении профилактического визита;</w:t>
      </w:r>
    </w:p>
    <w:p w14:paraId="32066979" w14:textId="77777777" w:rsidR="00036C66" w:rsidRPr="00036C66" w:rsidRDefault="00036C66" w:rsidP="00AF4A86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036C66">
        <w:rPr>
          <w:rFonts w:ascii="Arial" w:hAnsi="Arial" w:cs="Arial"/>
          <w:color w:val="000000"/>
        </w:rPr>
        <w:t>2) в течение двух месяцев до даты подачи заявления контролируемого лица контрольным (надзорным) органом было принято решение об отказе в проведении профилактического визита в отношении данного контролируемого лица;</w:t>
      </w:r>
    </w:p>
    <w:p w14:paraId="3B091016" w14:textId="77777777" w:rsidR="00036C66" w:rsidRPr="00036C66" w:rsidRDefault="00036C66" w:rsidP="00AF4A86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036C66">
        <w:rPr>
          <w:rFonts w:ascii="Arial" w:hAnsi="Arial" w:cs="Arial"/>
          <w:color w:val="000000"/>
        </w:rPr>
        <w:lastRenderedPageBreak/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14:paraId="65BB009E" w14:textId="77777777" w:rsidR="00036C66" w:rsidRPr="00036C66" w:rsidRDefault="00036C66" w:rsidP="00AF4A86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036C66">
        <w:rPr>
          <w:rFonts w:ascii="Arial" w:hAnsi="Arial" w:cs="Arial"/>
          <w:color w:val="000000"/>
        </w:rPr>
        <w:t>4) заявление контролируемого лица содержит нецензурные либо оскорбительные выражения, угрозы жизни, здоровью и имуществу должностных лиц контрольного (надзорного) органа либо членов их семей.»</w:t>
      </w:r>
    </w:p>
    <w:p w14:paraId="2E8A4948" w14:textId="3A0436E5" w:rsidR="007936D9" w:rsidRPr="008B4D70" w:rsidRDefault="00E1573B" w:rsidP="00AF4A86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п.2.15</w:t>
      </w:r>
      <w:r w:rsidR="00036C66" w:rsidRPr="00036C66">
        <w:rPr>
          <w:rFonts w:ascii="Arial" w:hAnsi="Arial" w:cs="Arial"/>
          <w:color w:val="000000"/>
        </w:rPr>
        <w:t>. В случае принятия решения о проведении профилактического визита по заявлению контролируемого лица контрольный (надзорный)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ценностям.".</w:t>
      </w:r>
    </w:p>
    <w:p w14:paraId="7C4EA382" w14:textId="77777777" w:rsidR="00E1573B" w:rsidRPr="007A7866" w:rsidRDefault="00E1573B" w:rsidP="00AF4A86">
      <w:pPr>
        <w:ind w:firstLine="709"/>
        <w:jc w:val="both"/>
        <w:rPr>
          <w:rFonts w:ascii="Arial" w:hAnsi="Arial" w:cs="Arial"/>
          <w:color w:val="000000"/>
        </w:rPr>
      </w:pPr>
      <w:r w:rsidRPr="007A7866">
        <w:rPr>
          <w:rFonts w:ascii="Arial" w:hAnsi="Arial" w:cs="Arial"/>
          <w:color w:val="000000"/>
        </w:rPr>
        <w:t xml:space="preserve">2. </w:t>
      </w:r>
      <w:r w:rsidRPr="007A7866">
        <w:rPr>
          <w:rFonts w:ascii="Arial" w:hAnsi="Arial" w:cs="Arial"/>
        </w:rPr>
        <w:t>Настоящее Решение вступает в силу со дня опубликования (обнародования).</w:t>
      </w:r>
    </w:p>
    <w:p w14:paraId="0A2A0CAD" w14:textId="77777777" w:rsidR="007936D9" w:rsidRPr="007936D9" w:rsidRDefault="007936D9" w:rsidP="00AF4A86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</w:p>
    <w:p w14:paraId="5885D3EF" w14:textId="77777777" w:rsidR="007936D9" w:rsidRPr="007936D9" w:rsidRDefault="007936D9" w:rsidP="00AF4A86">
      <w:pPr>
        <w:tabs>
          <w:tab w:val="left" w:pos="1000"/>
          <w:tab w:val="left" w:pos="2552"/>
        </w:tabs>
        <w:ind w:firstLine="709"/>
        <w:jc w:val="both"/>
        <w:rPr>
          <w:rFonts w:ascii="Arial" w:hAnsi="Arial" w:cs="Arial"/>
        </w:rPr>
      </w:pPr>
    </w:p>
    <w:p w14:paraId="21205E67" w14:textId="77777777" w:rsidR="007936D9" w:rsidRPr="007936D9" w:rsidRDefault="007936D9" w:rsidP="00AF4A86">
      <w:pPr>
        <w:tabs>
          <w:tab w:val="left" w:pos="1000"/>
          <w:tab w:val="left" w:pos="2552"/>
        </w:tabs>
        <w:spacing w:line="0" w:lineRule="atLeast"/>
        <w:jc w:val="both"/>
        <w:rPr>
          <w:rFonts w:ascii="Arial" w:hAnsi="Arial" w:cs="Arial"/>
        </w:rPr>
      </w:pPr>
    </w:p>
    <w:p w14:paraId="002F6B5A" w14:textId="77777777" w:rsidR="007936D9" w:rsidRPr="007936D9" w:rsidRDefault="007936D9" w:rsidP="00AF4A86">
      <w:pPr>
        <w:tabs>
          <w:tab w:val="left" w:pos="0"/>
        </w:tabs>
        <w:suppressAutoHyphens/>
        <w:autoSpaceDE w:val="0"/>
        <w:ind w:firstLine="709"/>
        <w:jc w:val="both"/>
        <w:rPr>
          <w:rFonts w:ascii="Arial" w:hAnsi="Arial" w:cs="Arial"/>
          <w:lang w:eastAsia="ar-SA"/>
        </w:rPr>
      </w:pPr>
      <w:r w:rsidRPr="007936D9">
        <w:rPr>
          <w:rFonts w:ascii="Arial" w:hAnsi="Arial" w:cs="Arial"/>
          <w:lang w:eastAsia="ar-SA"/>
        </w:rPr>
        <w:t>Председатель Собрания депутатов</w:t>
      </w:r>
    </w:p>
    <w:p w14:paraId="3636049B" w14:textId="01FBB91B" w:rsidR="007936D9" w:rsidRPr="007936D9" w:rsidRDefault="00C2099D" w:rsidP="00AF4A86">
      <w:pPr>
        <w:tabs>
          <w:tab w:val="left" w:pos="0"/>
        </w:tabs>
        <w:suppressAutoHyphens/>
        <w:autoSpaceDE w:val="0"/>
        <w:ind w:firstLine="709"/>
        <w:jc w:val="both"/>
        <w:rPr>
          <w:rFonts w:ascii="Arial" w:hAnsi="Arial" w:cs="Arial"/>
          <w:lang w:eastAsia="ar-SA"/>
        </w:rPr>
      </w:pPr>
      <w:proofErr w:type="spellStart"/>
      <w:r>
        <w:rPr>
          <w:rFonts w:ascii="Arial" w:hAnsi="Arial" w:cs="Arial"/>
          <w:lang w:eastAsia="ar-SA"/>
        </w:rPr>
        <w:t>Макаровского</w:t>
      </w:r>
      <w:proofErr w:type="spellEnd"/>
      <w:r w:rsidR="007936D9" w:rsidRPr="007936D9">
        <w:rPr>
          <w:rFonts w:ascii="Arial" w:hAnsi="Arial" w:cs="Arial"/>
          <w:lang w:eastAsia="ar-SA"/>
        </w:rPr>
        <w:t xml:space="preserve"> сельсовета</w:t>
      </w:r>
    </w:p>
    <w:p w14:paraId="515B8EE4" w14:textId="60801487" w:rsidR="007936D9" w:rsidRPr="007936D9" w:rsidRDefault="007936D9" w:rsidP="00AF4A86">
      <w:pPr>
        <w:tabs>
          <w:tab w:val="left" w:pos="0"/>
        </w:tabs>
        <w:suppressAutoHyphens/>
        <w:autoSpaceDE w:val="0"/>
        <w:ind w:firstLine="709"/>
        <w:jc w:val="both"/>
        <w:rPr>
          <w:rFonts w:ascii="Arial" w:hAnsi="Arial" w:cs="Arial"/>
          <w:lang w:eastAsia="ar-SA"/>
        </w:rPr>
      </w:pPr>
      <w:r w:rsidRPr="007936D9">
        <w:rPr>
          <w:rFonts w:ascii="Arial" w:hAnsi="Arial" w:cs="Arial"/>
          <w:lang w:eastAsia="ar-SA"/>
        </w:rPr>
        <w:t xml:space="preserve">Курчатовского района                                                                      </w:t>
      </w:r>
      <w:proofErr w:type="spellStart"/>
      <w:r w:rsidR="00C2099D">
        <w:rPr>
          <w:rFonts w:ascii="Arial" w:hAnsi="Arial" w:cs="Arial"/>
          <w:lang w:eastAsia="ar-SA"/>
        </w:rPr>
        <w:t>В.А.Лазарев</w:t>
      </w:r>
      <w:proofErr w:type="spellEnd"/>
    </w:p>
    <w:p w14:paraId="4085AE39" w14:textId="77777777" w:rsidR="007936D9" w:rsidRPr="007936D9" w:rsidRDefault="007936D9" w:rsidP="00AF4A86">
      <w:pPr>
        <w:tabs>
          <w:tab w:val="left" w:pos="0"/>
        </w:tabs>
        <w:suppressAutoHyphens/>
        <w:autoSpaceDE w:val="0"/>
        <w:ind w:firstLine="709"/>
        <w:jc w:val="both"/>
        <w:rPr>
          <w:rFonts w:ascii="Arial" w:hAnsi="Arial" w:cs="Arial"/>
          <w:lang w:eastAsia="ar-SA"/>
        </w:rPr>
      </w:pPr>
      <w:bookmarkStart w:id="0" w:name="_GoBack"/>
      <w:bookmarkEnd w:id="0"/>
    </w:p>
    <w:p w14:paraId="6379A209" w14:textId="3EDFF966" w:rsidR="007936D9" w:rsidRDefault="007936D9" w:rsidP="00AF4A86">
      <w:pPr>
        <w:tabs>
          <w:tab w:val="left" w:pos="0"/>
        </w:tabs>
        <w:suppressAutoHyphens/>
        <w:autoSpaceDE w:val="0"/>
        <w:ind w:firstLine="709"/>
        <w:jc w:val="both"/>
        <w:rPr>
          <w:rFonts w:ascii="Arial" w:hAnsi="Arial" w:cs="Arial"/>
          <w:lang w:eastAsia="ar-SA"/>
        </w:rPr>
      </w:pPr>
    </w:p>
    <w:p w14:paraId="316F9306" w14:textId="77777777" w:rsidR="008B4D70" w:rsidRPr="007936D9" w:rsidRDefault="008B4D70" w:rsidP="00AF4A86">
      <w:pPr>
        <w:tabs>
          <w:tab w:val="left" w:pos="0"/>
        </w:tabs>
        <w:suppressAutoHyphens/>
        <w:autoSpaceDE w:val="0"/>
        <w:ind w:firstLine="709"/>
        <w:jc w:val="both"/>
        <w:rPr>
          <w:rFonts w:ascii="Arial" w:hAnsi="Arial" w:cs="Arial"/>
          <w:lang w:eastAsia="ar-SA"/>
        </w:rPr>
      </w:pPr>
    </w:p>
    <w:p w14:paraId="4C4A3199" w14:textId="58C93151" w:rsidR="007936D9" w:rsidRPr="007936D9" w:rsidRDefault="007936D9" w:rsidP="00AF4A86">
      <w:pPr>
        <w:tabs>
          <w:tab w:val="left" w:pos="0"/>
        </w:tabs>
        <w:suppressAutoHyphens/>
        <w:autoSpaceDE w:val="0"/>
        <w:ind w:firstLine="709"/>
        <w:jc w:val="both"/>
        <w:rPr>
          <w:rFonts w:ascii="Arial" w:hAnsi="Arial" w:cs="Arial"/>
          <w:lang w:eastAsia="ar-SA"/>
        </w:rPr>
      </w:pPr>
      <w:r w:rsidRPr="007936D9">
        <w:rPr>
          <w:rFonts w:ascii="Arial" w:hAnsi="Arial" w:cs="Arial"/>
          <w:lang w:eastAsia="ar-SA"/>
        </w:rPr>
        <w:t xml:space="preserve">Глава </w:t>
      </w:r>
      <w:proofErr w:type="spellStart"/>
      <w:r w:rsidR="00C2099D">
        <w:rPr>
          <w:rFonts w:ascii="Arial" w:hAnsi="Arial" w:cs="Arial"/>
          <w:lang w:eastAsia="ar-SA"/>
        </w:rPr>
        <w:t>Макаровского</w:t>
      </w:r>
      <w:proofErr w:type="spellEnd"/>
      <w:r w:rsidRPr="007936D9">
        <w:rPr>
          <w:rFonts w:ascii="Arial" w:hAnsi="Arial" w:cs="Arial"/>
          <w:lang w:eastAsia="ar-SA"/>
        </w:rPr>
        <w:t xml:space="preserve"> сельсовета </w:t>
      </w:r>
    </w:p>
    <w:p w14:paraId="555D9DDC" w14:textId="22D435DB" w:rsidR="007936D9" w:rsidRPr="007936D9" w:rsidRDefault="007936D9" w:rsidP="00AF4A86">
      <w:pPr>
        <w:tabs>
          <w:tab w:val="left" w:pos="0"/>
        </w:tabs>
        <w:suppressAutoHyphens/>
        <w:autoSpaceDE w:val="0"/>
        <w:ind w:firstLine="709"/>
        <w:jc w:val="both"/>
        <w:rPr>
          <w:rFonts w:ascii="Arial" w:hAnsi="Arial" w:cs="Arial"/>
          <w:lang w:eastAsia="ar-SA"/>
        </w:rPr>
      </w:pPr>
      <w:r w:rsidRPr="007936D9">
        <w:rPr>
          <w:rFonts w:ascii="Arial" w:hAnsi="Arial" w:cs="Arial"/>
          <w:lang w:eastAsia="ar-SA"/>
        </w:rPr>
        <w:t xml:space="preserve">Курчатовского района                                                                     </w:t>
      </w:r>
      <w:proofErr w:type="spellStart"/>
      <w:r w:rsidR="00C2099D">
        <w:rPr>
          <w:rFonts w:ascii="Arial" w:hAnsi="Arial" w:cs="Arial"/>
          <w:lang w:eastAsia="ar-SA"/>
        </w:rPr>
        <w:t>В.С.Самсонов</w:t>
      </w:r>
      <w:proofErr w:type="spellEnd"/>
    </w:p>
    <w:p w14:paraId="71FB3F5F" w14:textId="77777777" w:rsidR="007936D9" w:rsidRPr="007936D9" w:rsidRDefault="007936D9" w:rsidP="00AF4A86">
      <w:pPr>
        <w:ind w:firstLine="709"/>
        <w:jc w:val="center"/>
        <w:rPr>
          <w:rFonts w:ascii="Arial" w:hAnsi="Arial" w:cs="Arial"/>
          <w:color w:val="000000"/>
        </w:rPr>
      </w:pPr>
    </w:p>
    <w:p w14:paraId="2E66AE25" w14:textId="77777777" w:rsidR="007936D9" w:rsidRDefault="007936D9" w:rsidP="00AF4A86">
      <w:pPr>
        <w:tabs>
          <w:tab w:val="num" w:pos="200"/>
        </w:tabs>
        <w:outlineLvl w:val="0"/>
        <w:rPr>
          <w:rFonts w:ascii="Arial" w:hAnsi="Arial" w:cs="Arial"/>
        </w:rPr>
      </w:pPr>
    </w:p>
    <w:p w14:paraId="2CFB1729" w14:textId="22A50AD8" w:rsidR="007936D9" w:rsidRDefault="007936D9" w:rsidP="00FA3ED4">
      <w:pPr>
        <w:tabs>
          <w:tab w:val="num" w:pos="200"/>
        </w:tabs>
        <w:spacing w:line="0" w:lineRule="atLeast"/>
        <w:outlineLvl w:val="0"/>
        <w:rPr>
          <w:rFonts w:ascii="Arial" w:hAnsi="Arial" w:cs="Arial"/>
        </w:rPr>
      </w:pPr>
    </w:p>
    <w:sectPr w:rsidR="007936D9" w:rsidSect="005602B4">
      <w:headerReference w:type="even" r:id="rId8"/>
      <w:headerReference w:type="default" r:id="rId9"/>
      <w:pgSz w:w="11906" w:h="16838"/>
      <w:pgMar w:top="1134" w:right="1247" w:bottom="1134" w:left="153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87AEF9" w14:textId="77777777" w:rsidR="00F3222E" w:rsidRDefault="00F3222E" w:rsidP="00D03C14">
      <w:r>
        <w:separator/>
      </w:r>
    </w:p>
  </w:endnote>
  <w:endnote w:type="continuationSeparator" w:id="0">
    <w:p w14:paraId="349EDD5B" w14:textId="77777777" w:rsidR="00F3222E" w:rsidRDefault="00F3222E" w:rsidP="00D03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AF0822" w14:textId="77777777" w:rsidR="00F3222E" w:rsidRDefault="00F3222E" w:rsidP="00D03C14">
      <w:r>
        <w:separator/>
      </w:r>
    </w:p>
  </w:footnote>
  <w:footnote w:type="continuationSeparator" w:id="0">
    <w:p w14:paraId="37DC0AD9" w14:textId="77777777" w:rsidR="00F3222E" w:rsidRDefault="00F3222E" w:rsidP="00D03C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42E620" w14:textId="77777777" w:rsidR="00E90F25" w:rsidRDefault="007100F8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end"/>
    </w:r>
  </w:p>
  <w:p w14:paraId="40831FFC" w14:textId="77777777" w:rsidR="00E90F25" w:rsidRDefault="00F3222E">
    <w:pPr>
      <w:pStyle w:val="af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1C44BD" w14:textId="64394EFA" w:rsidR="00E90F25" w:rsidRDefault="007100F8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AF4A86">
      <w:rPr>
        <w:rStyle w:val="afb"/>
        <w:noProof/>
      </w:rPr>
      <w:t>2</w:t>
    </w:r>
    <w:r>
      <w:rPr>
        <w:rStyle w:val="afb"/>
      </w:rPr>
      <w:fldChar w:fldCharType="end"/>
    </w:r>
  </w:p>
  <w:p w14:paraId="3E85C035" w14:textId="77777777" w:rsidR="00E90F25" w:rsidRDefault="00F3222E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C14"/>
    <w:rsid w:val="00036C66"/>
    <w:rsid w:val="000A186A"/>
    <w:rsid w:val="00161E91"/>
    <w:rsid w:val="002120DA"/>
    <w:rsid w:val="00266EF3"/>
    <w:rsid w:val="00351F0D"/>
    <w:rsid w:val="003C3C6F"/>
    <w:rsid w:val="005602B4"/>
    <w:rsid w:val="006C1F97"/>
    <w:rsid w:val="007100F8"/>
    <w:rsid w:val="007936D9"/>
    <w:rsid w:val="008629D3"/>
    <w:rsid w:val="008B4D70"/>
    <w:rsid w:val="00935631"/>
    <w:rsid w:val="0096296D"/>
    <w:rsid w:val="009D07EB"/>
    <w:rsid w:val="00A04254"/>
    <w:rsid w:val="00A22684"/>
    <w:rsid w:val="00AB7982"/>
    <w:rsid w:val="00AD7E30"/>
    <w:rsid w:val="00AF4A86"/>
    <w:rsid w:val="00C2099D"/>
    <w:rsid w:val="00CA18D9"/>
    <w:rsid w:val="00D03C14"/>
    <w:rsid w:val="00D22859"/>
    <w:rsid w:val="00DB30C8"/>
    <w:rsid w:val="00E1573B"/>
    <w:rsid w:val="00F3222E"/>
    <w:rsid w:val="00FA3ED4"/>
    <w:rsid w:val="00FC6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C1FC4"/>
  <w15:chartTrackingRefBased/>
  <w15:docId w15:val="{1550BF11-ADAD-4DCA-A54A-44A328B12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  <w:lang w:val="x-none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  <w:lang w:val="x-none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  <w:style w:type="paragraph" w:styleId="aff3">
    <w:name w:val="endnote text"/>
    <w:basedOn w:val="a"/>
    <w:link w:val="aff4"/>
    <w:uiPriority w:val="99"/>
    <w:semiHidden/>
    <w:unhideWhenUsed/>
    <w:rsid w:val="007936D9"/>
    <w:rPr>
      <w:sz w:val="20"/>
      <w:szCs w:val="20"/>
    </w:rPr>
  </w:style>
  <w:style w:type="character" w:customStyle="1" w:styleId="aff4">
    <w:name w:val="Текст концевой сноски Знак"/>
    <w:basedOn w:val="a1"/>
    <w:link w:val="aff3"/>
    <w:uiPriority w:val="99"/>
    <w:semiHidden/>
    <w:rsid w:val="007936D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endnote reference"/>
    <w:basedOn w:val="a1"/>
    <w:uiPriority w:val="99"/>
    <w:semiHidden/>
    <w:unhideWhenUsed/>
    <w:rsid w:val="007936D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E5B99-03AC-4F05-86FA-EC99FB7F0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2024-06-25T10:25:00Z</cp:lastPrinted>
  <dcterms:created xsi:type="dcterms:W3CDTF">2021-08-23T11:09:00Z</dcterms:created>
  <dcterms:modified xsi:type="dcterms:W3CDTF">2024-06-25T10:28:00Z</dcterms:modified>
</cp:coreProperties>
</file>