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643E" w14:textId="5A461E51" w:rsidR="007936D9" w:rsidRPr="007936D9" w:rsidRDefault="007936D9" w:rsidP="007936D9">
      <w:pPr>
        <w:tabs>
          <w:tab w:val="left" w:pos="2685"/>
          <w:tab w:val="left" w:pos="2805"/>
        </w:tabs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14:paraId="627C8985" w14:textId="17B3485C" w:rsidR="007936D9" w:rsidRPr="007936D9" w:rsidRDefault="00C2099D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МАКАРОВСКОГО</w:t>
      </w:r>
      <w:r w:rsidR="007936D9" w:rsidRPr="007936D9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14:paraId="5EB49BD7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КУРЧАТОВСКОГО РАЙОНА</w:t>
      </w:r>
    </w:p>
    <w:p w14:paraId="51CB6FDB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048EFBDB" w14:textId="77777777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>РЕШЕНИЕ</w:t>
      </w:r>
    </w:p>
    <w:p w14:paraId="7C60A51F" w14:textId="30DB3360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 xml:space="preserve">от </w:t>
      </w:r>
      <w:r w:rsidR="002120DA">
        <w:rPr>
          <w:rFonts w:ascii="Arial" w:hAnsi="Arial" w:cs="Arial"/>
          <w:b/>
          <w:sz w:val="32"/>
          <w:szCs w:val="32"/>
        </w:rPr>
        <w:t>06 декабря</w:t>
      </w:r>
      <w:r w:rsidRPr="007936D9">
        <w:rPr>
          <w:rFonts w:ascii="Arial" w:hAnsi="Arial" w:cs="Arial"/>
          <w:b/>
          <w:sz w:val="32"/>
          <w:szCs w:val="32"/>
        </w:rPr>
        <w:t xml:space="preserve"> 2021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36D9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2099D">
        <w:rPr>
          <w:rFonts w:ascii="Arial" w:hAnsi="Arial" w:cs="Arial"/>
          <w:b/>
          <w:sz w:val="32"/>
          <w:szCs w:val="32"/>
        </w:rPr>
        <w:t>61</w:t>
      </w:r>
    </w:p>
    <w:p w14:paraId="3623C749" w14:textId="77777777" w:rsidR="00D03C14" w:rsidRPr="007936D9" w:rsidRDefault="00D03C14" w:rsidP="007936D9">
      <w:pPr>
        <w:shd w:val="clear" w:color="auto" w:fill="FFFFFF"/>
        <w:spacing w:line="0" w:lineRule="atLeast"/>
        <w:ind w:left="57"/>
        <w:jc w:val="center"/>
        <w:rPr>
          <w:rFonts w:ascii="Arial" w:hAnsi="Arial" w:cs="Arial"/>
          <w:color w:val="000000"/>
        </w:rPr>
      </w:pPr>
    </w:p>
    <w:p w14:paraId="15A0F9F0" w14:textId="13892D10" w:rsidR="00D03C14" w:rsidRPr="007936D9" w:rsidRDefault="00D03C14" w:rsidP="007936D9">
      <w:pPr>
        <w:spacing w:line="0" w:lineRule="atLeast"/>
        <w:ind w:left="57"/>
        <w:jc w:val="center"/>
        <w:rPr>
          <w:rFonts w:ascii="Arial" w:hAnsi="Arial" w:cs="Arial"/>
          <w:sz w:val="32"/>
          <w:szCs w:val="32"/>
        </w:rPr>
      </w:pPr>
      <w:r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="007936D9"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</w:p>
    <w:p w14:paraId="510BDA20" w14:textId="77777777" w:rsidR="00D03C14" w:rsidRPr="007936D9" w:rsidRDefault="00D03C14" w:rsidP="007936D9">
      <w:pPr>
        <w:shd w:val="clear" w:color="auto" w:fill="FFFFFF"/>
        <w:spacing w:line="0" w:lineRule="atLeast"/>
        <w:rPr>
          <w:rFonts w:ascii="Arial" w:hAnsi="Arial" w:cs="Arial"/>
          <w:b/>
          <w:color w:val="000000"/>
        </w:rPr>
      </w:pPr>
    </w:p>
    <w:p w14:paraId="4EBBDC2F" w14:textId="60704D70" w:rsidR="00D03C14" w:rsidRPr="008B4D70" w:rsidRDefault="00D03C14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В соответствии с пунктом 19 части 1 статьи 14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936D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936D9">
        <w:rPr>
          <w:rFonts w:ascii="Arial" w:hAnsi="Arial" w:cs="Arial"/>
        </w:rPr>
        <w:t xml:space="preserve"> </w:t>
      </w:r>
      <w:r w:rsidR="008B4D70" w:rsidRPr="008B4D70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C2099D">
        <w:rPr>
          <w:rFonts w:ascii="Arial" w:hAnsi="Arial" w:cs="Arial"/>
          <w:color w:val="000000"/>
        </w:rPr>
        <w:t>Макаровский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сельсовет» Курчатовского района Курской области, Собрание депутатов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17FAD9C2" w14:textId="3E4079F7" w:rsidR="00D03C14" w:rsidRPr="007936D9" w:rsidRDefault="008B4D70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О:</w:t>
      </w:r>
    </w:p>
    <w:p w14:paraId="29EC4A4A" w14:textId="6FDF313D" w:rsidR="008B4D70" w:rsidRDefault="00D03C14" w:rsidP="008B4D70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="008B4D70">
        <w:rPr>
          <w:rFonts w:ascii="Arial" w:hAnsi="Arial" w:cs="Arial"/>
          <w:color w:val="000000"/>
        </w:rPr>
        <w:t>.</w:t>
      </w:r>
    </w:p>
    <w:p w14:paraId="581ED2CF" w14:textId="673EA9DB" w:rsidR="00FA3ED4" w:rsidRDefault="00FA3ED4" w:rsidP="00FA3ED4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Решение </w:t>
      </w:r>
      <w:r w:rsidRPr="00FA3ED4">
        <w:rPr>
          <w:rFonts w:ascii="Arial" w:hAnsi="Arial" w:cs="Arial"/>
          <w:color w:val="000000"/>
        </w:rPr>
        <w:t>Собрани</w:t>
      </w:r>
      <w:r>
        <w:rPr>
          <w:rFonts w:ascii="Arial" w:hAnsi="Arial" w:cs="Arial"/>
          <w:color w:val="000000"/>
        </w:rPr>
        <w:t>я</w:t>
      </w:r>
      <w:r w:rsidRPr="00FA3ED4">
        <w:rPr>
          <w:rFonts w:ascii="Arial" w:hAnsi="Arial" w:cs="Arial"/>
          <w:color w:val="000000"/>
        </w:rPr>
        <w:t xml:space="preserve"> депутатов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Pr="00FA3ED4">
        <w:rPr>
          <w:rFonts w:ascii="Arial" w:hAnsi="Arial" w:cs="Arial"/>
          <w:color w:val="000000"/>
        </w:rPr>
        <w:t xml:space="preserve"> сельсовета Курчатовского района</w:t>
      </w:r>
      <w:r>
        <w:rPr>
          <w:rFonts w:ascii="Arial" w:hAnsi="Arial" w:cs="Arial"/>
          <w:color w:val="000000"/>
        </w:rPr>
        <w:t xml:space="preserve"> </w:t>
      </w:r>
      <w:r w:rsidR="002120DA">
        <w:rPr>
          <w:rFonts w:ascii="Arial" w:hAnsi="Arial" w:cs="Arial"/>
          <w:color w:val="000000"/>
        </w:rPr>
        <w:t>от 17 июн</w:t>
      </w:r>
      <w:r w:rsidRPr="00FA3ED4">
        <w:rPr>
          <w:rFonts w:ascii="Arial" w:hAnsi="Arial" w:cs="Arial"/>
          <w:color w:val="000000"/>
        </w:rPr>
        <w:t xml:space="preserve">я 2019 года № </w:t>
      </w:r>
      <w:r w:rsidR="002120DA">
        <w:rPr>
          <w:rFonts w:ascii="Arial" w:hAnsi="Arial" w:cs="Arial"/>
          <w:color w:val="000000"/>
        </w:rPr>
        <w:t>143</w:t>
      </w:r>
      <w:r>
        <w:rPr>
          <w:rFonts w:ascii="Arial" w:hAnsi="Arial" w:cs="Arial"/>
          <w:color w:val="000000"/>
        </w:rPr>
        <w:t xml:space="preserve"> «</w:t>
      </w:r>
      <w:r w:rsidR="002120DA" w:rsidRPr="002120DA">
        <w:rPr>
          <w:rFonts w:ascii="Arial" w:hAnsi="Arial" w:cs="Arial"/>
          <w:color w:val="000000"/>
        </w:rPr>
        <w:t xml:space="preserve">Об утверждении Положения об осуществлении муниципального контроля за соблюдением правил благоустройства территории </w:t>
      </w:r>
      <w:proofErr w:type="spellStart"/>
      <w:r w:rsidR="002120DA" w:rsidRPr="002120DA">
        <w:rPr>
          <w:rFonts w:ascii="Arial" w:hAnsi="Arial" w:cs="Arial"/>
          <w:color w:val="000000"/>
        </w:rPr>
        <w:t>Макаровского</w:t>
      </w:r>
      <w:proofErr w:type="spellEnd"/>
      <w:r w:rsidR="002120DA" w:rsidRPr="002120DA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>
        <w:rPr>
          <w:rFonts w:ascii="Arial" w:hAnsi="Arial" w:cs="Arial"/>
          <w:color w:val="000000"/>
        </w:rPr>
        <w:t>» отменить.</w:t>
      </w:r>
    </w:p>
    <w:p w14:paraId="2E8A4948" w14:textId="22028049" w:rsidR="007936D9" w:rsidRPr="008B4D70" w:rsidRDefault="00FA3ED4" w:rsidP="008B4D70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03C14" w:rsidRPr="007936D9"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опубликования, но не ранее 1 января 2022 года</w:t>
      </w:r>
      <w:r w:rsidR="008B4D70">
        <w:rPr>
          <w:rFonts w:ascii="Arial" w:hAnsi="Arial" w:cs="Arial"/>
          <w:color w:val="000000"/>
        </w:rPr>
        <w:t xml:space="preserve"> </w:t>
      </w:r>
      <w:r w:rsidR="007936D9" w:rsidRPr="007936D9">
        <w:rPr>
          <w:rFonts w:ascii="Arial" w:hAnsi="Arial" w:cs="Arial"/>
          <w:color w:val="000000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="008B4D70">
        <w:rPr>
          <w:rFonts w:ascii="Arial" w:hAnsi="Arial" w:cs="Arial"/>
          <w:color w:val="000000"/>
        </w:rPr>
        <w:t xml:space="preserve">. </w:t>
      </w:r>
      <w:r w:rsidR="007936D9" w:rsidRPr="007936D9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="007936D9" w:rsidRPr="007936D9">
        <w:rPr>
          <w:rFonts w:ascii="Arial" w:hAnsi="Arial" w:cs="Arial"/>
          <w:i/>
          <w:iCs/>
          <w:color w:val="000000"/>
        </w:rPr>
        <w:t xml:space="preserve"> </w:t>
      </w:r>
      <w:r w:rsidR="007936D9" w:rsidRPr="007936D9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7936D9" w:rsidRPr="007936D9" w:rsidRDefault="007936D9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</w:p>
    <w:p w14:paraId="5885D3EF" w14:textId="77777777" w:rsidR="007936D9" w:rsidRPr="007936D9" w:rsidRDefault="007936D9" w:rsidP="007936D9">
      <w:pPr>
        <w:tabs>
          <w:tab w:val="left" w:pos="1000"/>
          <w:tab w:val="left" w:pos="2552"/>
        </w:tabs>
        <w:spacing w:line="0" w:lineRule="atLeast"/>
        <w:ind w:left="57" w:firstLine="709"/>
        <w:jc w:val="both"/>
        <w:rPr>
          <w:rFonts w:ascii="Arial" w:hAnsi="Arial" w:cs="Arial"/>
        </w:rPr>
      </w:pPr>
    </w:p>
    <w:p w14:paraId="21205E67" w14:textId="77777777" w:rsidR="007936D9" w:rsidRPr="007936D9" w:rsidRDefault="007936D9" w:rsidP="007936D9">
      <w:pPr>
        <w:tabs>
          <w:tab w:val="left" w:pos="1000"/>
          <w:tab w:val="left" w:pos="2552"/>
        </w:tabs>
        <w:spacing w:line="0" w:lineRule="atLeast"/>
        <w:ind w:left="57" w:firstLine="709"/>
        <w:jc w:val="both"/>
        <w:rPr>
          <w:rFonts w:ascii="Arial" w:hAnsi="Arial" w:cs="Arial"/>
        </w:rPr>
      </w:pPr>
    </w:p>
    <w:p w14:paraId="002F6B5A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>Председатель Собрания депутатов</w:t>
      </w:r>
    </w:p>
    <w:p w14:paraId="3636049B" w14:textId="01FBB91B" w:rsidR="007936D9" w:rsidRPr="007936D9" w:rsidRDefault="00C2099D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Макаровского</w:t>
      </w:r>
      <w:proofErr w:type="spellEnd"/>
      <w:r w:rsidR="007936D9" w:rsidRPr="007936D9">
        <w:rPr>
          <w:rFonts w:ascii="Arial" w:hAnsi="Arial" w:cs="Arial"/>
          <w:lang w:eastAsia="ar-SA"/>
        </w:rPr>
        <w:t xml:space="preserve"> сельсовета</w:t>
      </w:r>
    </w:p>
    <w:p w14:paraId="515B8EE4" w14:textId="6080148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 </w:t>
      </w:r>
      <w:proofErr w:type="spellStart"/>
      <w:r w:rsidR="00C2099D">
        <w:rPr>
          <w:rFonts w:ascii="Arial" w:hAnsi="Arial" w:cs="Arial"/>
          <w:lang w:eastAsia="ar-SA"/>
        </w:rPr>
        <w:t>В.А.Лазарев</w:t>
      </w:r>
      <w:proofErr w:type="spellEnd"/>
    </w:p>
    <w:p w14:paraId="4085AE39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</w:p>
    <w:p w14:paraId="6379A209" w14:textId="3EDFF966" w:rsid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</w:p>
    <w:p w14:paraId="316F9306" w14:textId="77777777" w:rsidR="008B4D70" w:rsidRPr="007936D9" w:rsidRDefault="008B4D70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</w:p>
    <w:p w14:paraId="4C4A3199" w14:textId="58C93151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Глава </w:t>
      </w:r>
      <w:proofErr w:type="spellStart"/>
      <w:r w:rsidR="00C2099D">
        <w:rPr>
          <w:rFonts w:ascii="Arial" w:hAnsi="Arial" w:cs="Arial"/>
          <w:lang w:eastAsia="ar-SA"/>
        </w:rPr>
        <w:t>Макаровского</w:t>
      </w:r>
      <w:proofErr w:type="spellEnd"/>
      <w:r w:rsidRPr="007936D9">
        <w:rPr>
          <w:rFonts w:ascii="Arial" w:hAnsi="Arial" w:cs="Arial"/>
          <w:lang w:eastAsia="ar-SA"/>
        </w:rPr>
        <w:t xml:space="preserve"> сельсовета </w:t>
      </w:r>
    </w:p>
    <w:p w14:paraId="555D9DDC" w14:textId="22D435DB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</w:t>
      </w:r>
      <w:proofErr w:type="spellStart"/>
      <w:r w:rsidR="00C2099D">
        <w:rPr>
          <w:rFonts w:ascii="Arial" w:hAnsi="Arial" w:cs="Arial"/>
          <w:lang w:eastAsia="ar-SA"/>
        </w:rPr>
        <w:t>В.С.Самсонов</w:t>
      </w:r>
      <w:proofErr w:type="spellEnd"/>
    </w:p>
    <w:p w14:paraId="71FB3F5F" w14:textId="77777777" w:rsidR="007936D9" w:rsidRPr="007936D9" w:rsidRDefault="007936D9" w:rsidP="007936D9">
      <w:pPr>
        <w:spacing w:line="0" w:lineRule="atLeast"/>
        <w:ind w:left="57" w:firstLine="709"/>
        <w:jc w:val="center"/>
        <w:rPr>
          <w:rFonts w:ascii="Arial" w:hAnsi="Arial" w:cs="Arial"/>
          <w:color w:val="000000"/>
        </w:rPr>
      </w:pPr>
    </w:p>
    <w:p w14:paraId="2E66AE25" w14:textId="77777777" w:rsidR="007936D9" w:rsidRDefault="007936D9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p w14:paraId="2CFB1729" w14:textId="22A50AD8" w:rsidR="007936D9" w:rsidRDefault="007936D9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p w14:paraId="309DBA77" w14:textId="77777777" w:rsidR="006C1F97" w:rsidRDefault="006C1F97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p w14:paraId="4EBB0C4F" w14:textId="54913AC4" w:rsidR="007936D9" w:rsidRPr="007936D9" w:rsidRDefault="005602B4" w:rsidP="008B4D70">
      <w:pPr>
        <w:tabs>
          <w:tab w:val="num" w:pos="200"/>
        </w:tabs>
        <w:spacing w:line="0" w:lineRule="atLeast"/>
        <w:ind w:left="57" w:firstLine="709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14:paraId="71C3BEFE" w14:textId="5642625C" w:rsidR="008B4D70" w:rsidRDefault="007936D9" w:rsidP="008B4D70">
      <w:pPr>
        <w:spacing w:line="0" w:lineRule="atLeast"/>
        <w:ind w:left="57" w:firstLine="709"/>
        <w:jc w:val="right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решением </w:t>
      </w:r>
      <w:r w:rsidR="002120DA">
        <w:rPr>
          <w:rFonts w:ascii="Arial" w:hAnsi="Arial" w:cs="Arial"/>
          <w:color w:val="000000"/>
        </w:rPr>
        <w:t>Собрание депутатов</w:t>
      </w:r>
    </w:p>
    <w:p w14:paraId="78D402A5" w14:textId="75DD8FE2" w:rsidR="007936D9" w:rsidRPr="007936D9" w:rsidRDefault="00C2099D" w:rsidP="008B4D70">
      <w:pPr>
        <w:spacing w:line="0" w:lineRule="atLeast"/>
        <w:ind w:left="57" w:firstLine="709"/>
        <w:jc w:val="right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78766CDF" w14:textId="5001900D" w:rsidR="007936D9" w:rsidRPr="007936D9" w:rsidRDefault="007936D9" w:rsidP="008B4D70">
      <w:pPr>
        <w:spacing w:line="0" w:lineRule="atLeast"/>
        <w:ind w:left="57" w:firstLine="709"/>
        <w:jc w:val="right"/>
        <w:rPr>
          <w:rFonts w:ascii="Arial" w:hAnsi="Arial" w:cs="Arial"/>
        </w:rPr>
      </w:pPr>
      <w:r w:rsidRPr="007936D9">
        <w:rPr>
          <w:rFonts w:ascii="Arial" w:hAnsi="Arial" w:cs="Arial"/>
        </w:rPr>
        <w:t xml:space="preserve">от </w:t>
      </w:r>
      <w:r w:rsidR="002120DA">
        <w:rPr>
          <w:rFonts w:ascii="Arial" w:hAnsi="Arial" w:cs="Arial"/>
        </w:rPr>
        <w:t xml:space="preserve">06 декабря </w:t>
      </w:r>
      <w:r w:rsidRPr="007936D9">
        <w:rPr>
          <w:rFonts w:ascii="Arial" w:hAnsi="Arial" w:cs="Arial"/>
        </w:rPr>
        <w:t xml:space="preserve">2021 № </w:t>
      </w:r>
      <w:r w:rsidR="00D22859">
        <w:rPr>
          <w:rFonts w:ascii="Arial" w:hAnsi="Arial" w:cs="Arial"/>
        </w:rPr>
        <w:t>61</w:t>
      </w:r>
    </w:p>
    <w:p w14:paraId="723BADCE" w14:textId="77777777" w:rsidR="007936D9" w:rsidRPr="007936D9" w:rsidRDefault="007936D9" w:rsidP="007936D9">
      <w:pPr>
        <w:spacing w:line="0" w:lineRule="atLeast"/>
        <w:ind w:left="57" w:firstLine="709"/>
        <w:jc w:val="right"/>
        <w:rPr>
          <w:rFonts w:ascii="Arial" w:hAnsi="Arial" w:cs="Arial"/>
          <w:color w:val="000000"/>
        </w:rPr>
      </w:pPr>
    </w:p>
    <w:p w14:paraId="7687AF58" w14:textId="77777777" w:rsidR="007936D9" w:rsidRPr="007936D9" w:rsidRDefault="007936D9" w:rsidP="007936D9">
      <w:pPr>
        <w:spacing w:line="0" w:lineRule="atLeast"/>
        <w:ind w:left="57" w:firstLine="709"/>
        <w:jc w:val="right"/>
        <w:rPr>
          <w:rFonts w:ascii="Arial" w:hAnsi="Arial" w:cs="Arial"/>
          <w:color w:val="000000"/>
        </w:rPr>
      </w:pPr>
    </w:p>
    <w:p w14:paraId="22D4535B" w14:textId="3C036CE2" w:rsidR="007936D9" w:rsidRDefault="007936D9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B4D70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Pr="008B4D7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C2099D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="008B4D70" w:rsidRPr="008B4D7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</w:p>
    <w:p w14:paraId="09820174" w14:textId="77777777" w:rsidR="008B4D70" w:rsidRPr="008B4D70" w:rsidRDefault="008B4D70" w:rsidP="007936D9">
      <w:pPr>
        <w:spacing w:line="0" w:lineRule="atLeast"/>
        <w:ind w:left="57" w:firstLine="709"/>
        <w:jc w:val="center"/>
        <w:rPr>
          <w:rFonts w:ascii="Arial" w:hAnsi="Arial" w:cs="Arial"/>
          <w:sz w:val="32"/>
          <w:szCs w:val="32"/>
        </w:rPr>
      </w:pPr>
    </w:p>
    <w:p w14:paraId="468E9609" w14:textId="77777777" w:rsidR="007936D9" w:rsidRPr="008B4D70" w:rsidRDefault="007936D9" w:rsidP="008B4D70">
      <w:pPr>
        <w:pStyle w:val="ConsPlusNormal"/>
        <w:spacing w:line="0" w:lineRule="atLeast"/>
        <w:ind w:firstLine="0"/>
        <w:jc w:val="center"/>
        <w:rPr>
          <w:b/>
          <w:bCs/>
          <w:color w:val="000000"/>
          <w:sz w:val="32"/>
          <w:szCs w:val="32"/>
        </w:rPr>
      </w:pPr>
      <w:r w:rsidRPr="008B4D70">
        <w:rPr>
          <w:b/>
          <w:bCs/>
          <w:color w:val="000000"/>
          <w:sz w:val="32"/>
          <w:szCs w:val="32"/>
        </w:rPr>
        <w:t>1. Общие положения</w:t>
      </w:r>
    </w:p>
    <w:p w14:paraId="671EB826" w14:textId="229CE349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8B4D70" w:rsidRPr="008B4D70">
        <w:rPr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7936D9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5791A2D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8B4D70" w:rsidRPr="008B4D70">
        <w:rPr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7936D9">
        <w:rPr>
          <w:color w:val="000000"/>
          <w:sz w:val="24"/>
          <w:szCs w:val="24"/>
        </w:rPr>
        <w:t>(далее – Правила благоустройства)</w:t>
      </w:r>
      <w:r w:rsidRPr="007936D9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D3F4170" w:rsidR="007936D9" w:rsidRPr="007936D9" w:rsidRDefault="007936D9" w:rsidP="007936D9">
      <w:pPr>
        <w:spacing w:line="0" w:lineRule="atLeast"/>
        <w:ind w:left="57" w:firstLine="709"/>
        <w:contextualSpacing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Pr="007936D9">
        <w:rPr>
          <w:rFonts w:ascii="Arial" w:hAnsi="Arial" w:cs="Arial"/>
          <w:i/>
          <w:iCs/>
          <w:color w:val="000000"/>
        </w:rPr>
        <w:t xml:space="preserve"> </w:t>
      </w:r>
      <w:r w:rsidRPr="007936D9">
        <w:rPr>
          <w:rFonts w:ascii="Arial" w:hAnsi="Arial" w:cs="Arial"/>
          <w:color w:val="000000"/>
        </w:rPr>
        <w:t>(далее – администрация).</w:t>
      </w:r>
    </w:p>
    <w:p w14:paraId="543E0435" w14:textId="55DA203E" w:rsidR="007936D9" w:rsidRPr="007936D9" w:rsidRDefault="007936D9" w:rsidP="007936D9">
      <w:pPr>
        <w:spacing w:line="0" w:lineRule="atLeast"/>
        <w:ind w:left="57" w:firstLine="709"/>
        <w:contextualSpacing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B7982">
        <w:rPr>
          <w:rFonts w:ascii="Arial" w:hAnsi="Arial" w:cs="Arial"/>
          <w:color w:val="000000"/>
        </w:rPr>
        <w:t xml:space="preserve">Глава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AB7982">
        <w:rPr>
          <w:rFonts w:ascii="Arial" w:hAnsi="Arial" w:cs="Arial"/>
          <w:color w:val="000000"/>
        </w:rPr>
        <w:t xml:space="preserve"> сельсовета Курчатовского района, заместитель Главы Администрации </w:t>
      </w:r>
      <w:bookmarkStart w:id="0" w:name="_Hlk87607267"/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AB7982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bookmarkEnd w:id="0"/>
      <w:r w:rsidR="00AB7982">
        <w:rPr>
          <w:rFonts w:ascii="Arial" w:hAnsi="Arial" w:cs="Arial"/>
          <w:color w:val="000000"/>
        </w:rPr>
        <w:t>, директор МКУ «Хозяйственное обслуживание»</w:t>
      </w:r>
      <w:r w:rsidRPr="007936D9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7936D9">
        <w:rPr>
          <w:rFonts w:ascii="Arial" w:hAnsi="Arial" w:cs="Arial"/>
          <w:i/>
          <w:iCs/>
          <w:color w:val="000000"/>
        </w:rPr>
        <w:t>.</w:t>
      </w:r>
      <w:r w:rsidRPr="007936D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7936D9" w:rsidRPr="007936D9" w:rsidRDefault="007936D9" w:rsidP="007936D9">
      <w:pPr>
        <w:spacing w:line="0" w:lineRule="atLeast"/>
        <w:ind w:left="57" w:firstLine="709"/>
        <w:contextualSpacing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61E91">
        <w:rPr>
          <w:rStyle w:val="a5"/>
          <w:color w:val="000000"/>
          <w:sz w:val="24"/>
          <w:szCs w:val="24"/>
          <w:u w:val="none"/>
        </w:rPr>
        <w:t>закона</w:t>
      </w:r>
      <w:r w:rsidRPr="007936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61E91">
        <w:rPr>
          <w:rStyle w:val="a5"/>
          <w:color w:val="000000"/>
          <w:sz w:val="24"/>
          <w:szCs w:val="24"/>
          <w:u w:val="none"/>
        </w:rPr>
        <w:t>закона</w:t>
      </w:r>
      <w:r w:rsidRPr="007936D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36D9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9775D8C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161E91">
        <w:rPr>
          <w:rFonts w:ascii="Arial" w:hAnsi="Arial" w:cs="Arial"/>
          <w:color w:val="000000"/>
        </w:rPr>
        <w:t>;</w:t>
      </w:r>
    </w:p>
    <w:p w14:paraId="5F1E8219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</w:rPr>
        <w:t xml:space="preserve">- по </w:t>
      </w:r>
      <w:r w:rsidRPr="007936D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</w:rPr>
        <w:t xml:space="preserve">- по </w:t>
      </w:r>
      <w:r w:rsidRPr="007936D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119E4ADD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="00161E91">
        <w:rPr>
          <w:rFonts w:ascii="Arial" w:hAnsi="Arial" w:cs="Arial"/>
          <w:color w:val="000000"/>
        </w:rPr>
        <w:t>,</w:t>
      </w:r>
      <w:r w:rsidRPr="007936D9">
        <w:rPr>
          <w:rFonts w:ascii="Arial" w:hAnsi="Arial" w:cs="Arial"/>
          <w:color w:val="000000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161E91">
        <w:rPr>
          <w:rFonts w:ascii="Arial" w:hAnsi="Arial" w:cs="Arial"/>
        </w:rPr>
        <w:t>Курской области</w:t>
      </w:r>
      <w:r w:rsidRPr="007936D9">
        <w:rPr>
          <w:rFonts w:ascii="Arial" w:hAnsi="Arial" w:cs="Arial"/>
          <w:i/>
          <w:iCs/>
        </w:rPr>
        <w:t xml:space="preserve"> </w:t>
      </w:r>
      <w:r w:rsidRPr="007936D9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36D9">
        <w:rPr>
          <w:rFonts w:ascii="Arial" w:hAnsi="Arial" w:cs="Arial"/>
          <w:color w:val="000000"/>
        </w:rPr>
        <w:t xml:space="preserve">размещения транспортных средств на газоне или иной </w:t>
      </w:r>
      <w:proofErr w:type="gramStart"/>
      <w:r w:rsidRPr="007936D9">
        <w:rPr>
          <w:rFonts w:ascii="Arial" w:hAnsi="Arial" w:cs="Arial"/>
          <w:color w:val="000000"/>
        </w:rPr>
        <w:t>озеленённой</w:t>
      </w:r>
      <w:proofErr w:type="gramEnd"/>
      <w:r w:rsidRPr="007936D9">
        <w:rPr>
          <w:rFonts w:ascii="Arial" w:hAnsi="Arial" w:cs="Arial"/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41E229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3C3C6F" w:rsidRPr="003C3C6F">
        <w:rPr>
          <w:rFonts w:ascii="Arial" w:hAnsi="Arial" w:cs="Arial"/>
          <w:color w:val="000000"/>
        </w:rPr>
        <w:t xml:space="preserve"> сельсовета Курчатовского района Курской области </w:t>
      </w:r>
      <w:r w:rsidRPr="007936D9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FC7B1EE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3C3C6F" w:rsidRPr="003C3C6F">
        <w:rPr>
          <w:rFonts w:ascii="Arial" w:hAnsi="Arial" w:cs="Arial"/>
          <w:color w:val="000000"/>
        </w:rPr>
        <w:t xml:space="preserve"> сельсовета Курчатовского района Курской области </w:t>
      </w:r>
      <w:r w:rsidRPr="007936D9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7936D9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36D9">
        <w:rPr>
          <w:rFonts w:ascii="Arial" w:hAnsi="Arial" w:cs="Arial"/>
          <w:color w:val="000000"/>
        </w:rPr>
        <w:t>;</w:t>
      </w:r>
    </w:p>
    <w:p w14:paraId="2643A4A3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36D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36D9">
        <w:rPr>
          <w:rFonts w:ascii="Arial" w:hAnsi="Arial" w:cs="Arial"/>
          <w:color w:val="000000"/>
        </w:rPr>
        <w:t xml:space="preserve"> в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bCs/>
          <w:color w:val="000000"/>
        </w:rPr>
        <w:t xml:space="preserve">6) </w:t>
      </w:r>
      <w:r w:rsidRPr="007936D9">
        <w:rPr>
          <w:rFonts w:ascii="Arial" w:hAnsi="Arial" w:cs="Arial"/>
          <w:color w:val="000000"/>
        </w:rPr>
        <w:t xml:space="preserve">обязательные требования по </w:t>
      </w:r>
      <w:r w:rsidRPr="007936D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36D9">
        <w:rPr>
          <w:rFonts w:ascii="Arial" w:hAnsi="Arial" w:cs="Arial"/>
          <w:color w:val="000000"/>
        </w:rPr>
        <w:t>;</w:t>
      </w:r>
    </w:p>
    <w:p w14:paraId="55DAEAB3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36D9">
        <w:rPr>
          <w:rStyle w:val="aff5"/>
          <w:rFonts w:ascii="Arial" w:hAnsi="Arial" w:cs="Arial"/>
          <w:color w:val="000000"/>
        </w:rPr>
        <w:endnoteReference w:id="1"/>
      </w:r>
      <w:r w:rsidRPr="007936D9">
        <w:rPr>
          <w:rFonts w:ascii="Arial" w:hAnsi="Arial" w:cs="Arial"/>
          <w:color w:val="000000"/>
        </w:rPr>
        <w:t>;</w:t>
      </w:r>
    </w:p>
    <w:p w14:paraId="4A6AB130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36D9">
        <w:rPr>
          <w:rFonts w:ascii="Arial" w:hAnsi="Arial" w:cs="Arial"/>
          <w:color w:val="000000"/>
        </w:rPr>
        <w:t>обязательные требования по</w:t>
      </w:r>
      <w:r w:rsidRPr="007936D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36D9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9) обязательные требования по</w:t>
      </w:r>
      <w:r w:rsidRPr="007936D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36D9">
        <w:rPr>
          <w:rFonts w:ascii="Arial" w:hAnsi="Arial" w:cs="Arial"/>
          <w:bCs/>
          <w:color w:val="000000"/>
        </w:rPr>
        <w:t>выгулу животных</w:t>
      </w:r>
      <w:r w:rsidRPr="007936D9">
        <w:rPr>
          <w:rFonts w:ascii="Arial" w:hAnsi="Arial" w:cs="Arial"/>
          <w:color w:val="000000"/>
        </w:rPr>
        <w:t xml:space="preserve"> и требования о недопустимости </w:t>
      </w:r>
      <w:r w:rsidRPr="007936D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1.7. Под элементами благоустройства в настоящем Положении </w:t>
      </w:r>
      <w:r w:rsidRPr="007936D9">
        <w:rPr>
          <w:rFonts w:ascii="Arial" w:hAnsi="Arial" w:cs="Arial"/>
          <w:color w:val="000000"/>
        </w:rPr>
        <w:lastRenderedPageBreak/>
        <w:t>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36D9">
        <w:rPr>
          <w:rStyle w:val="aff5"/>
          <w:rFonts w:ascii="Arial" w:hAnsi="Arial" w:cs="Arial"/>
          <w:color w:val="000000"/>
        </w:rPr>
        <w:endnoteReference w:id="2"/>
      </w:r>
    </w:p>
    <w:p w14:paraId="1904F24C" w14:textId="6E90135A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36D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C3C6F">
        <w:rPr>
          <w:color w:val="000000"/>
          <w:sz w:val="24"/>
          <w:szCs w:val="24"/>
          <w:shd w:val="clear" w:color="auto" w:fill="FFFFFF"/>
        </w:rPr>
        <w:t>.</w:t>
      </w:r>
    </w:p>
    <w:p w14:paraId="6DCFFC96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</w:p>
    <w:p w14:paraId="03DBD3DD" w14:textId="33C4C15E" w:rsidR="007936D9" w:rsidRDefault="007936D9" w:rsidP="003C3C6F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  <w:r w:rsidRPr="003C3C6F">
        <w:rPr>
          <w:b/>
          <w:bCs/>
          <w:color w:val="000000"/>
          <w:sz w:val="32"/>
          <w:szCs w:val="32"/>
        </w:rPr>
        <w:t>2. Профилактика рисков причинения вреда (ущерба) охраняемым законом ценностям</w:t>
      </w:r>
    </w:p>
    <w:p w14:paraId="62885322" w14:textId="77777777" w:rsidR="005602B4" w:rsidRPr="003C3C6F" w:rsidRDefault="005602B4" w:rsidP="003C3C6F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</w:p>
    <w:p w14:paraId="235B649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B0BC30B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7936D9">
        <w:rPr>
          <w:color w:val="000000"/>
          <w:sz w:val="24"/>
          <w:szCs w:val="24"/>
        </w:rPr>
        <w:lastRenderedPageBreak/>
        <w:t xml:space="preserve">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3C3C6F" w:rsidRPr="003C3C6F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информирование;</w:t>
      </w:r>
    </w:p>
    <w:p w14:paraId="37BC8E1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4) консультирование;</w:t>
      </w:r>
    </w:p>
    <w:p w14:paraId="189C652B" w14:textId="12BD93F2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5) профилактический визит</w:t>
      </w:r>
      <w:r w:rsidR="003C3C6F">
        <w:rPr>
          <w:color w:val="000000"/>
          <w:sz w:val="24"/>
          <w:szCs w:val="24"/>
        </w:rPr>
        <w:t>.</w:t>
      </w:r>
    </w:p>
    <w:p w14:paraId="42E1DE30" w14:textId="0DE163F0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36D9">
        <w:rPr>
          <w:rFonts w:ascii="Arial" w:hAnsi="Arial" w:cs="Arial"/>
          <w:color w:val="000000"/>
        </w:rPr>
        <w:t>официального сайта администрации</w:t>
      </w:r>
      <w:r w:rsidRPr="007936D9">
        <w:rPr>
          <w:rFonts w:ascii="Arial" w:hAnsi="Arial" w:cs="Arial"/>
          <w:color w:val="000000"/>
          <w:shd w:val="clear" w:color="auto" w:fill="FFFFFF"/>
        </w:rPr>
        <w:t>)</w:t>
      </w:r>
      <w:r w:rsidRPr="007936D9">
        <w:rPr>
          <w:rFonts w:ascii="Arial" w:hAnsi="Arial" w:cs="Arial"/>
          <w:color w:val="000000"/>
        </w:rPr>
        <w:t>, в средствах массовой информации,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22684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A22684">
        <w:rPr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274D3C3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Курской области</w:t>
      </w:r>
      <w:r w:rsidRPr="007936D9">
        <w:rPr>
          <w:i/>
          <w:iCs/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936D9">
        <w:rPr>
          <w:i/>
          <w:iCs/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300B55C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36D9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936D9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36D9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A22684" w:rsidRPr="00A22684">
        <w:rPr>
          <w:rFonts w:ascii="Arial" w:hAnsi="Arial" w:cs="Arial"/>
          <w:color w:val="000000"/>
        </w:rPr>
        <w:t xml:space="preserve"> сельсовета Курчатовского района </w:t>
      </w:r>
      <w:r w:rsidRPr="007936D9">
        <w:rPr>
          <w:rFonts w:ascii="Arial" w:hAnsi="Arial" w:cs="Arial"/>
          <w:color w:val="000000"/>
        </w:rPr>
        <w:t xml:space="preserve">не позднее 30 дней со дня </w:t>
      </w:r>
      <w:r w:rsidRPr="007936D9">
        <w:rPr>
          <w:rFonts w:ascii="Arial" w:hAnsi="Arial" w:cs="Arial"/>
          <w:color w:val="000000"/>
        </w:rPr>
        <w:lastRenderedPageBreak/>
        <w:t>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2151B78D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36D9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22684" w:rsidRPr="007936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936D9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36D9">
        <w:rPr>
          <w:rFonts w:ascii="Arial" w:hAnsi="Arial" w:cs="Arial"/>
          <w:color w:val="000000"/>
        </w:rPr>
        <w:t xml:space="preserve">. </w:t>
      </w:r>
    </w:p>
    <w:p w14:paraId="46463FA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FB5C318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721A8C3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0F2B97CD" w14:textId="014A4B11" w:rsidR="007936D9" w:rsidRDefault="007936D9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  <w:r w:rsidRPr="00A22684">
        <w:rPr>
          <w:b/>
          <w:bCs/>
          <w:color w:val="000000"/>
          <w:sz w:val="32"/>
          <w:szCs w:val="32"/>
        </w:rPr>
        <w:t>3. Осуществление контрольных мероприятий и контрольных действий</w:t>
      </w:r>
    </w:p>
    <w:p w14:paraId="22EA28B4" w14:textId="77777777" w:rsidR="005602B4" w:rsidRPr="00A22684" w:rsidRDefault="005602B4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</w:p>
    <w:p w14:paraId="166B5D6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36D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36D9">
        <w:rPr>
          <w:rFonts w:ascii="Arial" w:hAnsi="Arial" w:cs="Arial"/>
          <w:color w:val="000000"/>
        </w:rPr>
        <w:t>);</w:t>
      </w:r>
    </w:p>
    <w:p w14:paraId="4282947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7936D9">
        <w:rPr>
          <w:color w:val="000000"/>
          <w:sz w:val="24"/>
          <w:szCs w:val="24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25F7915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i/>
          <w:iCs/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</w:t>
      </w:r>
      <w:r w:rsidRPr="007936D9">
        <w:rPr>
          <w:i/>
          <w:iCs/>
          <w:color w:val="000000"/>
          <w:sz w:val="24"/>
          <w:szCs w:val="24"/>
        </w:rPr>
        <w:t xml:space="preserve">, </w:t>
      </w:r>
      <w:r w:rsidRPr="007936D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936D9">
        <w:rPr>
          <w:color w:val="000000"/>
          <w:sz w:val="24"/>
          <w:szCs w:val="24"/>
        </w:rPr>
        <w:t xml:space="preserve"> Федеральным </w:t>
      </w:r>
      <w:hyperlink r:id="rId9" w:history="1">
        <w:r w:rsidRPr="00A22684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Pr="007936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45D8DDB2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3.8. Контрольные мероприятия в отношении граждан, юридических лиц и индивидуальных предпринимателей п</w:t>
      </w:r>
      <w:r w:rsidR="002120DA">
        <w:rPr>
          <w:color w:val="000000"/>
          <w:sz w:val="24"/>
          <w:szCs w:val="24"/>
        </w:rPr>
        <w:t xml:space="preserve">роводятся должностными лицами, </w:t>
      </w:r>
      <w:r w:rsidRPr="007936D9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0" w:history="1">
        <w:r w:rsidRPr="00A22684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Pr="007936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936D9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936D9">
        <w:rPr>
          <w:rFonts w:ascii="Arial" w:hAnsi="Arial" w:cs="Arial"/>
          <w:color w:val="000000"/>
        </w:rPr>
        <w:br/>
      </w:r>
      <w:r w:rsidRPr="007936D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936D9">
        <w:rPr>
          <w:rFonts w:ascii="Arial" w:hAnsi="Arial" w:cs="Arial"/>
          <w:color w:val="000000"/>
        </w:rPr>
        <w:t xml:space="preserve"> </w:t>
      </w:r>
      <w:hyperlink r:id="rId11" w:history="1">
        <w:r w:rsidRPr="00A22684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Pr="00A22684">
        <w:rPr>
          <w:rFonts w:ascii="Arial" w:hAnsi="Arial" w:cs="Arial"/>
          <w:color w:val="000000"/>
        </w:rPr>
        <w:t xml:space="preserve"> п</w:t>
      </w:r>
      <w:r w:rsidRPr="007936D9">
        <w:rPr>
          <w:rFonts w:ascii="Arial" w:hAnsi="Arial" w:cs="Arial"/>
          <w:color w:val="000000"/>
        </w:rPr>
        <w:t>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3.10. </w:t>
      </w:r>
      <w:r w:rsidRPr="007936D9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</w:rPr>
        <w:t xml:space="preserve">1)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36D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936D9">
        <w:rPr>
          <w:rFonts w:ascii="Arial" w:hAnsi="Arial" w:cs="Arial"/>
          <w:color w:val="000000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36D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36D9">
        <w:rPr>
          <w:rFonts w:ascii="Arial" w:hAnsi="Arial" w:cs="Arial"/>
          <w:color w:val="000000"/>
        </w:rPr>
        <w:t>, его командировка и т.п.) при проведении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36D9">
        <w:rPr>
          <w:rFonts w:ascii="Arial" w:hAnsi="Arial" w:cs="Arial"/>
          <w:color w:val="000000"/>
        </w:rPr>
        <w:t>.</w:t>
      </w:r>
    </w:p>
    <w:p w14:paraId="31BA5EA2" w14:textId="55A46322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55CD298B" w14:textId="77777777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936D9">
        <w:rPr>
          <w:color w:val="000000"/>
          <w:sz w:val="24"/>
          <w:szCs w:val="24"/>
        </w:rPr>
        <w:t>микропредприятия</w:t>
      </w:r>
      <w:proofErr w:type="spellEnd"/>
      <w:r w:rsidRPr="007936D9">
        <w:rPr>
          <w:color w:val="000000"/>
          <w:sz w:val="24"/>
          <w:szCs w:val="24"/>
        </w:rPr>
        <w:t xml:space="preserve">. </w:t>
      </w:r>
    </w:p>
    <w:p w14:paraId="3ABF9848" w14:textId="77777777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A22684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7936D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если иной </w:t>
      </w:r>
      <w:r w:rsidRPr="007936D9">
        <w:rPr>
          <w:rFonts w:ascii="Arial" w:hAnsi="Arial" w:cs="Arial"/>
          <w:color w:val="000000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936D9">
        <w:rPr>
          <w:rFonts w:ascii="Arial" w:hAnsi="Arial" w:cs="Arial"/>
          <w:color w:val="000000"/>
        </w:rPr>
        <w:t>.</w:t>
      </w:r>
    </w:p>
    <w:p w14:paraId="15C18344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36D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36D9">
        <w:rPr>
          <w:color w:val="000000"/>
          <w:sz w:val="24"/>
          <w:szCs w:val="24"/>
        </w:rPr>
        <w:t>Единый портал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36D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36D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7936D9">
        <w:rPr>
          <w:rStyle w:val="aff5"/>
          <w:color w:val="000000"/>
          <w:sz w:val="24"/>
          <w:szCs w:val="24"/>
        </w:rPr>
        <w:endnoteReference w:id="3"/>
      </w:r>
    </w:p>
    <w:p w14:paraId="7404C01B" w14:textId="0081D33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Pr="007936D9">
        <w:rPr>
          <w:color w:val="000000"/>
          <w:sz w:val="24"/>
          <w:szCs w:val="24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14:paraId="754AB468" w14:textId="30F28271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bookmarkStart w:id="2" w:name="Par318"/>
      <w:bookmarkEnd w:id="2"/>
      <w:r w:rsidRPr="007936D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4) </w:t>
      </w:r>
      <w:r w:rsidRPr="007936D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36D9">
        <w:rPr>
          <w:rFonts w:ascii="Arial" w:hAnsi="Arial" w:cs="Arial"/>
          <w:color w:val="000000"/>
        </w:rPr>
        <w:t>;</w:t>
      </w:r>
    </w:p>
    <w:p w14:paraId="3BEF047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CEBAE5D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22684">
        <w:rPr>
          <w:sz w:val="24"/>
          <w:szCs w:val="24"/>
        </w:rPr>
        <w:t>Курской области</w:t>
      </w:r>
      <w:r w:rsidRPr="007936D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1AF111CE" w14:textId="4C3A9314" w:rsidR="007936D9" w:rsidRDefault="007936D9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  <w:r w:rsidRPr="00A22684">
        <w:rPr>
          <w:b/>
          <w:bCs/>
          <w:color w:val="000000"/>
          <w:sz w:val="32"/>
          <w:szCs w:val="32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0C2843B5" w14:textId="77777777" w:rsidR="005602B4" w:rsidRPr="00A22684" w:rsidRDefault="005602B4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</w:p>
    <w:p w14:paraId="2D44C036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36D9">
        <w:rPr>
          <w:color w:val="000000"/>
          <w:sz w:val="24"/>
          <w:szCs w:val="24"/>
        </w:rPr>
        <w:t>.</w:t>
      </w:r>
    </w:p>
    <w:p w14:paraId="5C83B8E9" w14:textId="10964EE3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7936D9">
        <w:rPr>
          <w:color w:val="000000"/>
          <w:sz w:val="24"/>
          <w:szCs w:val="24"/>
        </w:rPr>
        <w:t xml:space="preserve">с предварительным информированием главы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о наличии в</w:t>
      </w:r>
      <w:r w:rsidRPr="007936D9">
        <w:rPr>
          <w:i/>
          <w:iCs/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22A363B3" w14:textId="1B7396A3" w:rsidR="00A22684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</w:t>
      </w:r>
      <w:r w:rsidR="00A22684">
        <w:rPr>
          <w:color w:val="000000"/>
          <w:sz w:val="24"/>
          <w:szCs w:val="24"/>
        </w:rPr>
        <w:t>.</w:t>
      </w:r>
    </w:p>
    <w:p w14:paraId="3EE03B2F" w14:textId="10799059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A1624A0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не более чем на 20 рабочих дней.</w:t>
      </w:r>
    </w:p>
    <w:p w14:paraId="13B93796" w14:textId="77777777" w:rsidR="00D03C14" w:rsidRPr="007936D9" w:rsidRDefault="00D03C14" w:rsidP="007936D9">
      <w:pPr>
        <w:pStyle w:val="14"/>
        <w:spacing w:line="0" w:lineRule="atLeast"/>
        <w:ind w:left="57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360BBBF" w14:textId="55E3294B" w:rsidR="00D03C14" w:rsidRDefault="00D03C14" w:rsidP="00A22684">
      <w:pPr>
        <w:pStyle w:val="14"/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22684">
        <w:rPr>
          <w:rFonts w:ascii="Arial" w:hAnsi="Arial" w:cs="Arial"/>
          <w:b/>
          <w:bCs/>
          <w:color w:val="000000"/>
          <w:sz w:val="32"/>
          <w:szCs w:val="32"/>
        </w:rPr>
        <w:t>5. Ключевые показатели контроля в сфере благоустройства</w:t>
      </w:r>
      <w:r w:rsidRPr="00A226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22684">
        <w:rPr>
          <w:rFonts w:ascii="Arial" w:hAnsi="Arial" w:cs="Arial"/>
          <w:b/>
          <w:bCs/>
          <w:color w:val="000000"/>
          <w:sz w:val="32"/>
          <w:szCs w:val="32"/>
        </w:rPr>
        <w:t>и их целевые значения</w:t>
      </w:r>
    </w:p>
    <w:p w14:paraId="7FBA20B6" w14:textId="77777777" w:rsidR="005602B4" w:rsidRPr="00A22684" w:rsidRDefault="005602B4" w:rsidP="00A22684">
      <w:pPr>
        <w:pStyle w:val="14"/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10F74D0" w14:textId="77777777" w:rsidR="00D03C14" w:rsidRPr="007936D9" w:rsidRDefault="00D03C14" w:rsidP="007936D9">
      <w:pPr>
        <w:pStyle w:val="14"/>
        <w:spacing w:line="0" w:lineRule="atLeast"/>
        <w:ind w:left="57" w:firstLine="709"/>
        <w:jc w:val="both"/>
        <w:rPr>
          <w:rFonts w:ascii="Arial" w:hAnsi="Arial" w:cs="Arial"/>
          <w:sz w:val="24"/>
          <w:szCs w:val="24"/>
        </w:rPr>
      </w:pPr>
      <w:r w:rsidRPr="007936D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E5E91EB" w14:textId="4E7904CD" w:rsidR="00D03C14" w:rsidRPr="00A22684" w:rsidRDefault="00D03C14" w:rsidP="00A22684">
      <w:pPr>
        <w:pStyle w:val="14"/>
        <w:spacing w:line="0" w:lineRule="atLeast"/>
        <w:ind w:left="57" w:firstLine="709"/>
        <w:jc w:val="both"/>
        <w:rPr>
          <w:rFonts w:ascii="Arial" w:hAnsi="Arial" w:cs="Arial"/>
          <w:sz w:val="24"/>
          <w:szCs w:val="24"/>
        </w:rPr>
      </w:pPr>
      <w:r w:rsidRPr="007936D9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22684">
        <w:rPr>
          <w:rFonts w:ascii="Arial" w:hAnsi="Arial" w:cs="Arial"/>
          <w:color w:val="000000"/>
          <w:sz w:val="24"/>
          <w:szCs w:val="24"/>
        </w:rPr>
        <w:t xml:space="preserve">Собранием депутатов </w:t>
      </w:r>
      <w:proofErr w:type="spellStart"/>
      <w:r w:rsidR="00C2099D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района.</w:t>
      </w:r>
    </w:p>
    <w:p w14:paraId="7D10A0AF" w14:textId="2F04DBA3" w:rsidR="00D03C14" w:rsidRPr="007936D9" w:rsidRDefault="00D03C14" w:rsidP="007936D9">
      <w:pPr>
        <w:pStyle w:val="ConsPlusNormal"/>
        <w:spacing w:line="0" w:lineRule="atLeast"/>
        <w:ind w:left="57" w:firstLine="709"/>
        <w:jc w:val="right"/>
        <w:rPr>
          <w:color w:val="000000"/>
          <w:sz w:val="24"/>
          <w:szCs w:val="24"/>
        </w:rPr>
      </w:pPr>
    </w:p>
    <w:p w14:paraId="61DFB415" w14:textId="77777777" w:rsidR="00A22684" w:rsidRDefault="00A2268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</w:rPr>
      </w:pPr>
    </w:p>
    <w:p w14:paraId="1C2B65F3" w14:textId="77777777" w:rsidR="00A22684" w:rsidRDefault="00A2268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</w:rPr>
      </w:pPr>
    </w:p>
    <w:p w14:paraId="4B28DA4F" w14:textId="77777777" w:rsidR="00A22684" w:rsidRDefault="00A2268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</w:rPr>
      </w:pPr>
    </w:p>
    <w:p w14:paraId="6E3EC550" w14:textId="77777777" w:rsidR="00A22684" w:rsidRDefault="00A2268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</w:rPr>
      </w:pPr>
    </w:p>
    <w:p w14:paraId="00AA6A4E" w14:textId="77777777" w:rsidR="00A22684" w:rsidRDefault="00A2268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</w:rPr>
      </w:pPr>
    </w:p>
    <w:p w14:paraId="384FDC6B" w14:textId="53766917" w:rsidR="00D03C14" w:rsidRPr="005602B4" w:rsidRDefault="00D03C1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2B4">
        <w:rPr>
          <w:rFonts w:ascii="Arial" w:hAnsi="Arial" w:cs="Arial"/>
          <w:b/>
          <w:bCs/>
          <w:color w:val="000000"/>
          <w:sz w:val="32"/>
          <w:szCs w:val="32"/>
        </w:rPr>
        <w:t xml:space="preserve">Пояснительная записка </w:t>
      </w:r>
    </w:p>
    <w:p w14:paraId="6AC7BB27" w14:textId="77777777" w:rsidR="00D03C14" w:rsidRPr="005602B4" w:rsidRDefault="00D03C1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2B4">
        <w:rPr>
          <w:rFonts w:ascii="Arial" w:hAnsi="Arial" w:cs="Arial"/>
          <w:b/>
          <w:bCs/>
          <w:color w:val="000000"/>
          <w:sz w:val="32"/>
          <w:szCs w:val="32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936D9" w:rsidRDefault="00D03C14" w:rsidP="007936D9">
      <w:pPr>
        <w:shd w:val="clear" w:color="auto" w:fill="FFFFFF"/>
        <w:spacing w:line="0" w:lineRule="atLeast"/>
        <w:ind w:left="57" w:firstLine="709"/>
        <w:rPr>
          <w:rFonts w:ascii="Arial" w:hAnsi="Arial" w:cs="Arial"/>
          <w:b/>
          <w:color w:val="000000"/>
        </w:rPr>
      </w:pPr>
    </w:p>
    <w:p w14:paraId="0A524263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936D9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7936D9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936D9">
        <w:rPr>
          <w:b w:val="0"/>
          <w:color w:val="000000"/>
          <w:sz w:val="24"/>
          <w:szCs w:val="24"/>
        </w:rPr>
        <w:t>пунктом 19 части 1 статьи 14</w:t>
      </w:r>
      <w:r w:rsidRPr="007936D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936D9">
        <w:rPr>
          <w:b w:val="0"/>
          <w:color w:val="000000"/>
          <w:sz w:val="24"/>
          <w:szCs w:val="24"/>
        </w:rPr>
        <w:t xml:space="preserve"> </w:t>
      </w:r>
      <w:r w:rsidRPr="007936D9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936D9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936D9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936D9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936D9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</w:t>
      </w:r>
      <w:proofErr w:type="gramStart"/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Положению</w:t>
      </w:r>
      <w:proofErr w:type="gramEnd"/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936D9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7936D9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7936D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936D9" w:rsidRDefault="00D03C14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936D9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936D9">
        <w:rPr>
          <w:rFonts w:ascii="Arial" w:hAnsi="Arial" w:cs="Arial"/>
          <w:color w:val="000000"/>
        </w:rPr>
        <w:t xml:space="preserve">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936D9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</w:t>
      </w:r>
      <w:r w:rsidRPr="007936D9">
        <w:rPr>
          <w:rFonts w:ascii="Arial" w:hAnsi="Arial" w:cs="Arial"/>
          <w:color w:val="000000"/>
          <w:shd w:val="clear" w:color="auto" w:fill="FFFFFF"/>
        </w:rPr>
        <w:lastRenderedPageBreak/>
        <w:t xml:space="preserve">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936D9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936D9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24BCE8BC" w:rsidR="00D03C14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7E394930" w14:textId="76B9BA6C" w:rsidR="00A22684" w:rsidRDefault="00A22684" w:rsidP="007936D9">
      <w:pPr>
        <w:pStyle w:val="ConsTitle"/>
        <w:widowControl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4E31ACC2" w14:textId="62BD5B20" w:rsidR="00A22684" w:rsidRDefault="00A22684" w:rsidP="007936D9">
      <w:pPr>
        <w:pStyle w:val="ConsTitle"/>
        <w:widowControl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2286948E" w14:textId="77777777" w:rsidR="00A22684" w:rsidRPr="007936D9" w:rsidRDefault="00A22684" w:rsidP="005602B4">
      <w:pPr>
        <w:pStyle w:val="ConsTitle"/>
        <w:widowControl/>
        <w:spacing w:line="0" w:lineRule="atLeast"/>
        <w:jc w:val="both"/>
        <w:rPr>
          <w:color w:val="000000"/>
          <w:sz w:val="24"/>
          <w:szCs w:val="24"/>
        </w:rPr>
      </w:pPr>
      <w:bookmarkStart w:id="3" w:name="_GoBack"/>
      <w:bookmarkEnd w:id="3"/>
    </w:p>
    <w:sectPr w:rsidR="00A22684" w:rsidRPr="007936D9" w:rsidSect="005602B4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78C6" w14:textId="77777777" w:rsidR="00AD7E30" w:rsidRDefault="00AD7E30" w:rsidP="00D03C14">
      <w:r>
        <w:separator/>
      </w:r>
    </w:p>
  </w:endnote>
  <w:endnote w:type="continuationSeparator" w:id="0">
    <w:p w14:paraId="3D043656" w14:textId="77777777" w:rsidR="00AD7E30" w:rsidRDefault="00AD7E30" w:rsidP="00D03C14">
      <w:r>
        <w:continuationSeparator/>
      </w:r>
    </w:p>
  </w:endnote>
  <w:endnote w:id="1">
    <w:p w14:paraId="6D2252AB" w14:textId="62F1159F" w:rsidR="007936D9" w:rsidRPr="00BE73E0" w:rsidRDefault="007936D9" w:rsidP="00D03C14">
      <w:pPr>
        <w:jc w:val="both"/>
        <w:rPr>
          <w:color w:val="000000"/>
        </w:rPr>
      </w:pPr>
    </w:p>
    <w:p w14:paraId="58CA4BC0" w14:textId="77777777" w:rsidR="007936D9" w:rsidRDefault="007936D9" w:rsidP="00D03C14">
      <w:pPr>
        <w:pStyle w:val="aff3"/>
      </w:pPr>
    </w:p>
  </w:endnote>
  <w:endnote w:id="2">
    <w:p w14:paraId="6841BE62" w14:textId="1EE408C6" w:rsidR="007936D9" w:rsidRPr="004C2D3A" w:rsidRDefault="007936D9" w:rsidP="00D03C14">
      <w:pPr>
        <w:pStyle w:val="afd"/>
        <w:jc w:val="both"/>
        <w:rPr>
          <w:sz w:val="24"/>
          <w:szCs w:val="24"/>
        </w:rPr>
      </w:pPr>
    </w:p>
  </w:endnote>
  <w:endnote w:id="3">
    <w:p w14:paraId="6496A981" w14:textId="0503195F" w:rsidR="007936D9" w:rsidRPr="00A22684" w:rsidRDefault="007936D9" w:rsidP="00A22684">
      <w:pPr>
        <w:pStyle w:val="afd"/>
        <w:jc w:val="both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DCDA" w14:textId="77777777" w:rsidR="00AD7E30" w:rsidRDefault="00AD7E30" w:rsidP="00D03C14">
      <w:r>
        <w:separator/>
      </w:r>
    </w:p>
  </w:footnote>
  <w:footnote w:type="continuationSeparator" w:id="0">
    <w:p w14:paraId="3FEC37F1" w14:textId="77777777" w:rsidR="00AD7E30" w:rsidRDefault="00AD7E3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D7E3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02B4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E90F25" w:rsidRDefault="00AD7E3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A186A"/>
    <w:rsid w:val="00161E91"/>
    <w:rsid w:val="002120DA"/>
    <w:rsid w:val="00351F0D"/>
    <w:rsid w:val="003C3C6F"/>
    <w:rsid w:val="005602B4"/>
    <w:rsid w:val="006C1F97"/>
    <w:rsid w:val="007100F8"/>
    <w:rsid w:val="007936D9"/>
    <w:rsid w:val="008629D3"/>
    <w:rsid w:val="008B4D70"/>
    <w:rsid w:val="00935631"/>
    <w:rsid w:val="009D07EB"/>
    <w:rsid w:val="00A04254"/>
    <w:rsid w:val="00A22684"/>
    <w:rsid w:val="00AB7982"/>
    <w:rsid w:val="00AD7E30"/>
    <w:rsid w:val="00C2099D"/>
    <w:rsid w:val="00CA18D9"/>
    <w:rsid w:val="00D03C14"/>
    <w:rsid w:val="00D22859"/>
    <w:rsid w:val="00FA3ED4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7936D9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793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793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02D9-91DF-40A1-9313-D11D18CD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12</cp:revision>
  <cp:lastPrinted>2021-12-20T12:46:00Z</cp:lastPrinted>
  <dcterms:created xsi:type="dcterms:W3CDTF">2021-08-23T11:09:00Z</dcterms:created>
  <dcterms:modified xsi:type="dcterms:W3CDTF">2021-12-27T06:25:00Z</dcterms:modified>
</cp:coreProperties>
</file>