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6D" w:rsidRPr="001A412C" w:rsidRDefault="0054646D" w:rsidP="0054646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54646D" w:rsidRPr="001A412C" w:rsidRDefault="0054646D" w:rsidP="0054646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МАКАРОВСКОГО СЕЛЬСОВЕТА</w:t>
      </w:r>
    </w:p>
    <w:p w:rsidR="0054646D" w:rsidRPr="001A412C" w:rsidRDefault="0054646D" w:rsidP="0054646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КУРЧАТОВСКОГО РАЙОНА КУРСКОЙ ОБЛАСТИ</w:t>
      </w:r>
    </w:p>
    <w:p w:rsidR="0054646D" w:rsidRPr="001A412C" w:rsidRDefault="0054646D" w:rsidP="0054646D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54646D" w:rsidRPr="001A412C" w:rsidRDefault="0054646D" w:rsidP="005464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A412C">
        <w:rPr>
          <w:rFonts w:ascii="Arial" w:hAnsi="Arial" w:cs="Arial"/>
          <w:b/>
          <w:bCs/>
          <w:sz w:val="32"/>
          <w:szCs w:val="32"/>
        </w:rPr>
        <w:t>РЕШЕНИЕ</w:t>
      </w:r>
    </w:p>
    <w:p w:rsidR="0054646D" w:rsidRPr="001A412C" w:rsidRDefault="0054646D" w:rsidP="005464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D13B5">
        <w:rPr>
          <w:rFonts w:ascii="Arial" w:hAnsi="Arial" w:cs="Arial"/>
          <w:b/>
          <w:bCs/>
          <w:sz w:val="32"/>
          <w:szCs w:val="32"/>
        </w:rPr>
        <w:t>17</w:t>
      </w:r>
      <w:r>
        <w:rPr>
          <w:rFonts w:ascii="Arial" w:hAnsi="Arial" w:cs="Arial"/>
          <w:b/>
          <w:bCs/>
          <w:sz w:val="32"/>
          <w:szCs w:val="32"/>
        </w:rPr>
        <w:t xml:space="preserve"> марта</w:t>
      </w:r>
      <w:r w:rsidRPr="001A412C">
        <w:rPr>
          <w:rFonts w:ascii="Arial" w:hAnsi="Arial" w:cs="Arial"/>
          <w:b/>
          <w:bCs/>
          <w:sz w:val="32"/>
          <w:szCs w:val="32"/>
        </w:rPr>
        <w:t xml:space="preserve"> 2025 года</w:t>
      </w:r>
      <w:r w:rsidR="000D13B5">
        <w:rPr>
          <w:rFonts w:ascii="Arial" w:hAnsi="Arial" w:cs="Arial"/>
          <w:b/>
          <w:bCs/>
          <w:sz w:val="32"/>
          <w:szCs w:val="32"/>
        </w:rPr>
        <w:t xml:space="preserve"> № 176</w:t>
      </w:r>
    </w:p>
    <w:p w:rsidR="0054646D" w:rsidRPr="001A412C" w:rsidRDefault="0054646D" w:rsidP="0054646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4646D" w:rsidRPr="001A412C" w:rsidRDefault="0054646D" w:rsidP="0054646D">
      <w:pPr>
        <w:spacing w:after="0" w:line="240" w:lineRule="auto"/>
        <w:jc w:val="center"/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</w:pPr>
      <w:r w:rsidRPr="001A412C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О</w:t>
      </w:r>
      <w:r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 xml:space="preserve"> </w:t>
      </w:r>
      <w:r w:rsidRPr="0054646D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 xml:space="preserve">внесении изменений в решение Собрания депутатов </w:t>
      </w:r>
      <w:proofErr w:type="spellStart"/>
      <w:r w:rsidRPr="0054646D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Макаровского</w:t>
      </w:r>
      <w:proofErr w:type="spellEnd"/>
      <w:r w:rsidRPr="0054646D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 xml:space="preserve"> сельсовета Курчатовского района Курской области от 29.05.2020 № 182 «Об утверждении Положения «О бюджетном процессе в </w:t>
      </w:r>
      <w:proofErr w:type="spellStart"/>
      <w:r w:rsidRPr="0054646D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>Макаровском</w:t>
      </w:r>
      <w:proofErr w:type="spellEnd"/>
      <w:r w:rsidRPr="0054646D">
        <w:rPr>
          <w:rFonts w:ascii="Arial" w:hAnsi="Arial" w:cs="Arial"/>
          <w:b/>
          <w:color w:val="22272F"/>
          <w:sz w:val="32"/>
          <w:szCs w:val="32"/>
          <w:shd w:val="clear" w:color="auto" w:fill="FFFFFF"/>
        </w:rPr>
        <w:t xml:space="preserve"> сельсовете Курчатовского района Курской области</w:t>
      </w:r>
    </w:p>
    <w:p w:rsidR="00C251EE" w:rsidRDefault="00C251EE" w:rsidP="0054646D">
      <w:pPr>
        <w:spacing w:after="0" w:line="240" w:lineRule="auto"/>
        <w:ind w:firstLine="709"/>
        <w:jc w:val="both"/>
      </w:pPr>
    </w:p>
    <w:p w:rsidR="0054646D" w:rsidRPr="0054646D" w:rsidRDefault="0054646D" w:rsidP="0054646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 CYR" w:hAnsi="Arial" w:cs="Arial"/>
          <w:b/>
          <w:sz w:val="24"/>
          <w:szCs w:val="24"/>
          <w:lang w:eastAsia="ar-SA"/>
        </w:rPr>
      </w:pPr>
      <w:r w:rsidRPr="0054646D">
        <w:rPr>
          <w:rFonts w:ascii="Arial" w:eastAsia="Times New Roman CYR" w:hAnsi="Arial" w:cs="Arial"/>
          <w:sz w:val="24"/>
          <w:szCs w:val="24"/>
          <w:lang w:eastAsia="ar-SA"/>
        </w:rPr>
        <w:t xml:space="preserve">Рассмотрев протест Курчатовской межрайонной прокуратуры от 18.02.2025 № 37-2025, в целях приведения муниципального правового акта в соответствие с </w:t>
      </w:r>
      <w:r w:rsidRPr="0054646D">
        <w:rPr>
          <w:rFonts w:ascii="Arial" w:eastAsia="Times New Roman CYR" w:hAnsi="Arial" w:cs="Arial"/>
          <w:sz w:val="24"/>
          <w:szCs w:val="24"/>
          <w:lang/>
        </w:rPr>
        <w:t>Бюджетным кодексом</w:t>
      </w:r>
      <w:r w:rsidRPr="0054646D">
        <w:rPr>
          <w:rFonts w:ascii="Arial" w:eastAsia="Times New Roman CYR" w:hAnsi="Arial" w:cs="Arial"/>
          <w:sz w:val="24"/>
          <w:szCs w:val="24"/>
          <w:lang w:eastAsia="ar-SA"/>
        </w:rPr>
        <w:t xml:space="preserve"> Российской Федерации, </w:t>
      </w: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Собрание депутатов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</w:t>
      </w:r>
      <w:r w:rsidRPr="0054646D">
        <w:rPr>
          <w:rFonts w:ascii="Arial" w:eastAsia="SimSun" w:hAnsi="Arial" w:cs="Arial"/>
          <w:sz w:val="24"/>
          <w:szCs w:val="24"/>
          <w:lang w:eastAsia="ru-RU"/>
        </w:rPr>
        <w:t xml:space="preserve"> </w:t>
      </w:r>
      <w:r w:rsidRPr="0054646D">
        <w:rPr>
          <w:rFonts w:ascii="Arial" w:eastAsia="SimSun" w:hAnsi="Arial" w:cs="Arial"/>
          <w:b/>
          <w:sz w:val="24"/>
          <w:szCs w:val="24"/>
          <w:lang w:eastAsia="ru-RU"/>
        </w:rPr>
        <w:t>РЕШИЛО</w:t>
      </w:r>
      <w:r w:rsidRPr="0054646D">
        <w:rPr>
          <w:rFonts w:ascii="Arial" w:eastAsia="SimSun" w:hAnsi="Arial" w:cs="Arial"/>
          <w:b/>
          <w:caps/>
          <w:sz w:val="24"/>
          <w:szCs w:val="24"/>
          <w:lang w:eastAsia="ar-SA"/>
        </w:rPr>
        <w:t>: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1. Внести в Положение </w:t>
      </w:r>
      <w:r w:rsidRPr="0054646D">
        <w:rPr>
          <w:rFonts w:ascii="Arial" w:eastAsia="SimSun" w:hAnsi="Arial" w:cs="Arial"/>
          <w:bCs/>
          <w:sz w:val="24"/>
          <w:szCs w:val="24"/>
          <w:lang w:eastAsia="ar-SA"/>
        </w:rPr>
        <w:t>«</w:t>
      </w: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О бюджетном процессе в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Макаровском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сельсовете Курчатовского района Курской области</w:t>
      </w:r>
      <w:r w:rsidRPr="0054646D">
        <w:rPr>
          <w:rFonts w:ascii="Arial" w:eastAsia="SimSun" w:hAnsi="Arial" w:cs="Arial"/>
          <w:bCs/>
          <w:sz w:val="24"/>
          <w:szCs w:val="24"/>
          <w:lang w:eastAsia="ar-SA"/>
        </w:rPr>
        <w:t>», утвержденное решением</w:t>
      </w:r>
      <w:r w:rsidR="000D13B5">
        <w:rPr>
          <w:rFonts w:ascii="Arial" w:eastAsia="SimSun" w:hAnsi="Arial" w:cs="Arial"/>
          <w:sz w:val="24"/>
          <w:szCs w:val="24"/>
          <w:lang w:eastAsia="ar-SA"/>
        </w:rPr>
        <w:t xml:space="preserve"> Собрания депутатов </w:t>
      </w:r>
      <w:bookmarkStart w:id="0" w:name="_GoBack"/>
      <w:bookmarkEnd w:id="0"/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от 29.05.2020 № 182 (далее Положение) следующие изменения: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1.1. Часть 1 статьи 10 Положения изложить в новой редакции следующего содержания: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«1. Главный распорядитель бюджетных средств обладает следующими бюджетными полномочиями: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2) формирует перечень подведомственных ему получателей бюджетных средств;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6) вносит предложения по формированию и изменению лимитов бюджетных обязательств;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7) вносит предложения по формированию и изменению сводной бюджетной росписи;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9) формирует и утверждает муниципальные задания;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10) обеспечивает соблюдение получателями межбюджетных субсидий и иных межбюджетных трансфертов, имеющих целевое назначение, а также иных </w:t>
      </w:r>
      <w:r w:rsidRPr="0054646D">
        <w:rPr>
          <w:rFonts w:ascii="Arial" w:eastAsia="SimSun" w:hAnsi="Arial" w:cs="Arial"/>
          <w:sz w:val="24"/>
          <w:szCs w:val="24"/>
          <w:lang w:eastAsia="ar-SA"/>
        </w:rPr>
        <w:lastRenderedPageBreak/>
        <w:t>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11) формирует бюджетную отчетность главного распорядителя бюджетных средств; 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12) отвечает от имени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по денежным обязательствам подведомственных ему получателей бюджетных средств;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13) выступает в суде от имени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в качестве представителя ответчика по искам к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Макаровскому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сельсовету Курчатовского района Курской области;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или должностных лиц этих органов, по ведомственной принадлежности, в том числе в результате издания актов органов местного самоуправления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области, не соответствующих закону или иному правовому акту;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б)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в)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г) по иным искам к </w:t>
      </w:r>
      <w:bookmarkStart w:id="1" w:name="_Hlk191382471"/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Макаровскому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сельсовету Курчатовского района Курской области</w:t>
      </w:r>
      <w:bookmarkEnd w:id="1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, по которым в соответствии с федеральным законом интересы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14) выступает в суде от имени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</w:t>
      </w:r>
      <w:bookmarkStart w:id="2" w:name="_Hlk191382606"/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</w:t>
      </w:r>
      <w:bookmarkEnd w:id="2"/>
      <w:r w:rsidRPr="0054646D">
        <w:rPr>
          <w:rFonts w:ascii="Arial" w:eastAsia="SimSun" w:hAnsi="Arial" w:cs="Arial"/>
          <w:sz w:val="24"/>
          <w:szCs w:val="24"/>
          <w:lang w:eastAsia="ar-SA"/>
        </w:rPr>
        <w:t>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15) формирует в государственной интегрированной информационной системе управления общественными финансами «Электронный бюджет»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софинансирования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16) 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правоотношения.».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lastRenderedPageBreak/>
        <w:t>1.2. Часть 2 статьи 11 Положения изложить в новой редакции следующего содержания: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«2. Администратор доходов бюджета   сельсовета обладает следующими бюджетными полномочиями: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1) осуществляет начисление, учет и контроль за правильностью исчисления, полнотой и своевременностью осуществления платежей в местный бюджет, пеней и штрафов по ним;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2) осуществляет взыскания задолженности по платежам в местный бюджет, пеней и штрафов;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3) принимает решение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возврата, в порядке, установленном Министерством финансов Российской Федерации (приказ Минфина России от 29.12.2022 № 198н);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4) принимает решения о зачете (уточнении) платежей в местный бюджет и представление соответствующих уведомлений в орган Федерального казначейства;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5) в случае и порядке,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отчетность, необходимые для осуществления полномочий соответствующего главного администратора доходов местного бюджета;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6)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7) принимает решение о признании безнадежной к взысканию задолженности по платежам в местный бюджет;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8)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9) осуществляет иные бюджетные полномочия, установленные Бюджетным кодексом Российской Федерации и принимаемыми в соответствии с ним муниципальными правовыми актами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области, регулирующими бюджетные правоотношения.».</w:t>
      </w:r>
    </w:p>
    <w:p w:rsidR="0054646D" w:rsidRPr="0054646D" w:rsidRDefault="0054646D" w:rsidP="0054646D">
      <w:pPr>
        <w:suppressAutoHyphens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2. Обнародовать настоящее решение в установленном Уставом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порядке и разместить на официальном сайте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 Курчатовского района Курской области в информационно-телекоммуникационной сети «Интернет» по адресу: </w:t>
      </w:r>
      <w:r w:rsidRPr="0054646D">
        <w:rPr>
          <w:rFonts w:ascii="Arial" w:eastAsia="SimSun" w:hAnsi="Arial" w:cs="Arial"/>
          <w:sz w:val="24"/>
          <w:szCs w:val="24"/>
          <w:lang w:val="en-US" w:eastAsia="ar-SA"/>
        </w:rPr>
        <w:t>https</w:t>
      </w: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proofErr w:type="spellStart"/>
      <w:r w:rsidRPr="0054646D">
        <w:rPr>
          <w:rFonts w:ascii="Arial" w:eastAsia="SimSun" w:hAnsi="Arial" w:cs="Arial"/>
          <w:sz w:val="24"/>
          <w:szCs w:val="24"/>
          <w:lang w:val="en-US" w:eastAsia="ar-SA"/>
        </w:rPr>
        <w:t>makarovkskij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r w:rsidRPr="0054646D">
        <w:rPr>
          <w:rFonts w:ascii="Arial" w:eastAsia="SimSun" w:hAnsi="Arial" w:cs="Arial"/>
          <w:sz w:val="24"/>
          <w:szCs w:val="24"/>
          <w:lang w:val="en-US" w:eastAsia="ar-SA"/>
        </w:rPr>
        <w:t>r</w:t>
      </w:r>
      <w:r w:rsidRPr="0054646D">
        <w:rPr>
          <w:rFonts w:ascii="Arial" w:eastAsia="SimSun" w:hAnsi="Arial" w:cs="Arial"/>
          <w:sz w:val="24"/>
          <w:szCs w:val="24"/>
          <w:lang w:eastAsia="ar-SA"/>
        </w:rPr>
        <w:t>38.</w:t>
      </w:r>
      <w:proofErr w:type="spellStart"/>
      <w:r w:rsidRPr="0054646D">
        <w:rPr>
          <w:rFonts w:ascii="Arial" w:eastAsia="SimSun" w:hAnsi="Arial" w:cs="Arial"/>
          <w:sz w:val="24"/>
          <w:szCs w:val="24"/>
          <w:lang w:val="en-US" w:eastAsia="ar-SA"/>
        </w:rPr>
        <w:t>gosweb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>.</w:t>
      </w:r>
      <w:proofErr w:type="spellStart"/>
      <w:r w:rsidRPr="0054646D">
        <w:rPr>
          <w:rFonts w:ascii="Arial" w:eastAsia="SimSun" w:hAnsi="Arial" w:cs="Arial"/>
          <w:sz w:val="24"/>
          <w:szCs w:val="24"/>
          <w:lang w:val="en-US" w:eastAsia="ar-SA"/>
        </w:rPr>
        <w:t>gosuslugi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>.</w:t>
      </w:r>
      <w:proofErr w:type="spellStart"/>
      <w:r w:rsidRPr="0054646D">
        <w:rPr>
          <w:rFonts w:ascii="Arial" w:eastAsia="SimSun" w:hAnsi="Arial" w:cs="Arial"/>
          <w:sz w:val="24"/>
          <w:szCs w:val="24"/>
          <w:lang w:val="en-US" w:eastAsia="ar-SA"/>
        </w:rPr>
        <w:t>ru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>/.</w:t>
      </w: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>3. Настоящее Решение вступает в силу со дня его официального обнародования.</w:t>
      </w:r>
    </w:p>
    <w:p w:rsid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54646D" w:rsidRPr="0054646D" w:rsidRDefault="0054646D" w:rsidP="0054646D">
      <w:pPr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54646D" w:rsidRPr="0054646D" w:rsidRDefault="0054646D" w:rsidP="0054646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Председатель Собрания депутатов   </w:t>
      </w:r>
    </w:p>
    <w:p w:rsidR="0054646D" w:rsidRPr="0054646D" w:rsidRDefault="0054646D" w:rsidP="0054646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сельсовета</w:t>
      </w:r>
    </w:p>
    <w:p w:rsidR="0054646D" w:rsidRDefault="0054646D" w:rsidP="0054646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Курчатовского района Курской области                     </w:t>
      </w:r>
      <w:r w:rsidRPr="0054646D">
        <w:rPr>
          <w:rFonts w:ascii="Arial" w:eastAsia="SimSun" w:hAnsi="Arial" w:cs="Arial"/>
          <w:sz w:val="24"/>
          <w:szCs w:val="24"/>
          <w:lang w:eastAsia="ar-SA"/>
        </w:rPr>
        <w:tab/>
        <w:t xml:space="preserve">            </w:t>
      </w:r>
      <w:r>
        <w:rPr>
          <w:rFonts w:ascii="Arial" w:eastAsia="SimSun" w:hAnsi="Arial" w:cs="Arial"/>
          <w:sz w:val="24"/>
          <w:szCs w:val="24"/>
          <w:lang w:eastAsia="ar-SA"/>
        </w:rPr>
        <w:t xml:space="preserve">       </w:t>
      </w:r>
      <w:r w:rsidRPr="0054646D">
        <w:rPr>
          <w:rFonts w:ascii="Arial" w:eastAsia="SimSun" w:hAnsi="Arial" w:cs="Arial"/>
          <w:sz w:val="24"/>
          <w:szCs w:val="24"/>
          <w:lang w:eastAsia="ar-SA"/>
        </w:rPr>
        <w:t xml:space="preserve"> </w:t>
      </w:r>
      <w:proofErr w:type="spellStart"/>
      <w:r w:rsidRPr="0054646D">
        <w:rPr>
          <w:rFonts w:ascii="Arial" w:eastAsia="SimSun" w:hAnsi="Arial" w:cs="Arial"/>
          <w:sz w:val="24"/>
          <w:szCs w:val="24"/>
          <w:lang w:eastAsia="ar-SA"/>
        </w:rPr>
        <w:t>В.А.Лазарев</w:t>
      </w:r>
      <w:proofErr w:type="spellEnd"/>
    </w:p>
    <w:p w:rsidR="0054646D" w:rsidRDefault="0054646D" w:rsidP="0054646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54646D" w:rsidRDefault="0054646D" w:rsidP="0054646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</w:p>
    <w:p w:rsidR="0054646D" w:rsidRDefault="0054646D" w:rsidP="0054646D">
      <w:pPr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ar-SA"/>
        </w:rPr>
      </w:pPr>
      <w:r>
        <w:rPr>
          <w:rFonts w:ascii="Arial" w:eastAsia="SimSun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eastAsia="SimSun" w:hAnsi="Arial" w:cs="Arial"/>
          <w:sz w:val="24"/>
          <w:szCs w:val="24"/>
          <w:lang w:eastAsia="ar-SA"/>
        </w:rPr>
        <w:t>Макаровского</w:t>
      </w:r>
      <w:proofErr w:type="spellEnd"/>
      <w:r>
        <w:rPr>
          <w:rFonts w:ascii="Arial" w:eastAsia="SimSun" w:hAnsi="Arial" w:cs="Arial"/>
          <w:sz w:val="24"/>
          <w:szCs w:val="24"/>
          <w:lang w:eastAsia="ar-SA"/>
        </w:rPr>
        <w:t xml:space="preserve"> сельсовета</w:t>
      </w:r>
    </w:p>
    <w:p w:rsidR="0054646D" w:rsidRPr="0054646D" w:rsidRDefault="0054646D" w:rsidP="005464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sz w:val="24"/>
          <w:szCs w:val="24"/>
          <w:lang w:eastAsia="ar-SA"/>
        </w:rPr>
        <w:t xml:space="preserve">Курчатовского района                                                                             </w:t>
      </w:r>
      <w:proofErr w:type="spellStart"/>
      <w:r>
        <w:rPr>
          <w:rFonts w:ascii="Arial" w:eastAsia="SimSun" w:hAnsi="Arial" w:cs="Arial"/>
          <w:sz w:val="24"/>
          <w:szCs w:val="24"/>
          <w:lang w:eastAsia="ar-SA"/>
        </w:rPr>
        <w:t>В.С.Самсонов</w:t>
      </w:r>
      <w:proofErr w:type="spellEnd"/>
    </w:p>
    <w:sectPr w:rsidR="0054646D" w:rsidRPr="0054646D" w:rsidSect="0054646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97"/>
    <w:rsid w:val="000D13B5"/>
    <w:rsid w:val="0054646D"/>
    <w:rsid w:val="00C251EE"/>
    <w:rsid w:val="00D9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0181D-9CD7-41CE-9EA5-E075ABFD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64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2025-03-26T09:13:00Z</dcterms:created>
  <dcterms:modified xsi:type="dcterms:W3CDTF">2025-03-26T09:24:00Z</dcterms:modified>
</cp:coreProperties>
</file>