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87" w:rsidRDefault="00772787" w:rsidP="00772787">
      <w:pPr>
        <w:pStyle w:val="a3"/>
        <w:spacing w:beforeAutospacing="0" w:afterAutospacing="0"/>
        <w:jc w:val="center"/>
        <w:rPr>
          <w:rFonts w:eastAsia="Roboto"/>
          <w:b/>
          <w:bCs/>
          <w:color w:val="333333"/>
          <w:sz w:val="26"/>
          <w:szCs w:val="26"/>
          <w:shd w:val="clear" w:color="auto" w:fill="FFFFFF"/>
          <w:lang w:val="ru-RU"/>
        </w:rPr>
      </w:pPr>
      <w:r w:rsidRPr="00772787">
        <w:rPr>
          <w:rFonts w:eastAsia="Roboto"/>
          <w:b/>
          <w:bCs/>
          <w:color w:val="333333"/>
          <w:sz w:val="26"/>
          <w:szCs w:val="26"/>
          <w:shd w:val="clear" w:color="auto" w:fill="FFFFFF"/>
          <w:lang w:val="ru-RU"/>
        </w:rPr>
        <w:t>В</w:t>
      </w:r>
      <w:r w:rsidRPr="00772787">
        <w:rPr>
          <w:rFonts w:eastAsia="Roboto"/>
          <w:b/>
          <w:bCs/>
          <w:color w:val="333333"/>
          <w:sz w:val="26"/>
          <w:szCs w:val="26"/>
          <w:shd w:val="clear" w:color="auto" w:fill="FFFFFF"/>
          <w:lang w:val="ru-RU"/>
        </w:rPr>
        <w:t>несены изменения в порядок оплаты отпуска на период санаторно-курортного лечения, которые будут действовать с 01.01.2022.</w:t>
      </w:r>
    </w:p>
    <w:p w:rsidR="00772787" w:rsidRPr="00772787" w:rsidRDefault="00772787" w:rsidP="00772787">
      <w:pPr>
        <w:pStyle w:val="a3"/>
        <w:spacing w:beforeAutospacing="0" w:afterAutospacing="0"/>
        <w:jc w:val="both"/>
        <w:rPr>
          <w:rFonts w:eastAsia="Roboto"/>
          <w:b/>
          <w:bCs/>
          <w:color w:val="333333"/>
          <w:sz w:val="26"/>
          <w:szCs w:val="26"/>
          <w:shd w:val="clear" w:color="auto" w:fill="FFFFFF"/>
          <w:lang w:val="ru-RU"/>
        </w:rPr>
      </w:pPr>
    </w:p>
    <w:p w:rsidR="00772787" w:rsidRPr="00772787" w:rsidRDefault="00772787" w:rsidP="00772787">
      <w:pPr>
        <w:pStyle w:val="a3"/>
        <w:spacing w:beforeAutospacing="0" w:afterAutospacing="0"/>
        <w:jc w:val="both"/>
        <w:rPr>
          <w:rFonts w:eastAsia="Roboto"/>
          <w:color w:val="333333"/>
          <w:sz w:val="26"/>
          <w:szCs w:val="26"/>
          <w:shd w:val="clear" w:color="auto" w:fill="FFFFFF"/>
          <w:lang w:val="ru-RU"/>
        </w:rPr>
      </w:pPr>
      <w:r w:rsidRPr="00772787">
        <w:rPr>
          <w:rFonts w:eastAsia="Roboto"/>
          <w:color w:val="333333"/>
          <w:sz w:val="26"/>
          <w:szCs w:val="26"/>
          <w:shd w:val="clear" w:color="auto" w:fill="FFFFFF"/>
          <w:lang w:val="ru-RU"/>
        </w:rPr>
        <w:t xml:space="preserve">           Внесены изменения в порядок оплаты отпуска на период санаторно-курортного лечения лиц, получивших повреждение здоровья вследствие несчастных случаев на производстве и профзаболеваний.</w:t>
      </w:r>
    </w:p>
    <w:p w:rsidR="00772787" w:rsidRPr="00772787" w:rsidRDefault="00772787" w:rsidP="00772787">
      <w:pPr>
        <w:pStyle w:val="a3"/>
        <w:spacing w:beforeAutospacing="0" w:afterAutospacing="0"/>
        <w:jc w:val="both"/>
        <w:rPr>
          <w:rFonts w:eastAsia="Roboto"/>
          <w:color w:val="333333"/>
          <w:sz w:val="26"/>
          <w:szCs w:val="26"/>
          <w:shd w:val="clear" w:color="auto" w:fill="FFFFFF"/>
          <w:lang w:val="ru-RU"/>
        </w:rPr>
      </w:pPr>
      <w:r w:rsidRPr="00772787">
        <w:rPr>
          <w:rFonts w:eastAsia="Roboto"/>
          <w:color w:val="333333"/>
          <w:sz w:val="26"/>
          <w:szCs w:val="26"/>
          <w:shd w:val="clear" w:color="auto" w:fill="FFFFFF"/>
          <w:lang w:val="ru-RU"/>
        </w:rPr>
        <w:t xml:space="preserve">            Так, с 01.01.2022 вступает в силу постановление Правительства РФ от 21.09.2021 № 1584 «О внесении изменений в 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772787" w:rsidRPr="00772787" w:rsidRDefault="00772787" w:rsidP="00772787">
      <w:pPr>
        <w:pStyle w:val="a3"/>
        <w:spacing w:beforeAutospacing="0" w:afterAutospacing="0"/>
        <w:jc w:val="both"/>
        <w:rPr>
          <w:rFonts w:eastAsia="Roboto"/>
          <w:color w:val="333333"/>
          <w:sz w:val="26"/>
          <w:szCs w:val="26"/>
          <w:shd w:val="clear" w:color="auto" w:fill="FFFFFF"/>
          <w:lang w:val="ru-RU"/>
        </w:rPr>
      </w:pPr>
      <w:r w:rsidRPr="00772787">
        <w:rPr>
          <w:rFonts w:eastAsia="Roboto"/>
          <w:color w:val="333333"/>
          <w:sz w:val="26"/>
          <w:szCs w:val="26"/>
          <w:shd w:val="clear" w:color="auto" w:fill="FFFFFF"/>
          <w:lang w:val="ru-RU"/>
        </w:rPr>
        <w:t xml:space="preserve">            Вышеуказанным постановлением закреплен порядок оплаты органами ФСС РФ отпуска застрахованного лица на весь период санаторно-курортного лечения и проезда к месту лечения и обратно, а также определены сведения, представляемые работодателем для оплаты указанного отпуска, а также порядок и сроки их представления.</w:t>
      </w:r>
    </w:p>
    <w:p w:rsidR="00441E11" w:rsidRDefault="00441E11"/>
    <w:p w:rsidR="002B14F1" w:rsidRPr="002B14F1" w:rsidRDefault="002B14F1">
      <w:pPr>
        <w:rPr>
          <w:rFonts w:ascii="Times New Roman" w:hAnsi="Times New Roman" w:cs="Times New Roman"/>
          <w:sz w:val="26"/>
          <w:szCs w:val="26"/>
        </w:rPr>
      </w:pPr>
      <w:r w:rsidRPr="002B14F1">
        <w:rPr>
          <w:rFonts w:ascii="Times New Roman" w:hAnsi="Times New Roman" w:cs="Times New Roman"/>
          <w:sz w:val="26"/>
          <w:szCs w:val="26"/>
        </w:rPr>
        <w:t xml:space="preserve">Ст. помощник Курчатовского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 w:rsidRPr="002B14F1">
        <w:rPr>
          <w:rFonts w:ascii="Times New Roman" w:hAnsi="Times New Roman" w:cs="Times New Roman"/>
          <w:sz w:val="26"/>
          <w:szCs w:val="26"/>
        </w:rPr>
        <w:t>ежрайпрокурора</w:t>
      </w:r>
      <w:proofErr w:type="spellEnd"/>
      <w:r w:rsidRPr="002B14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Pr="002B14F1">
        <w:rPr>
          <w:rFonts w:ascii="Times New Roman" w:hAnsi="Times New Roman" w:cs="Times New Roman"/>
          <w:sz w:val="26"/>
          <w:szCs w:val="26"/>
        </w:rPr>
        <w:t xml:space="preserve">                               М. Фомина</w:t>
      </w:r>
    </w:p>
    <w:p w:rsidR="002B14F1" w:rsidRPr="002B14F1" w:rsidRDefault="002B14F1">
      <w:pPr>
        <w:rPr>
          <w:rFonts w:ascii="Times New Roman" w:hAnsi="Times New Roman" w:cs="Times New Roman"/>
          <w:sz w:val="26"/>
          <w:szCs w:val="26"/>
        </w:rPr>
      </w:pPr>
    </w:p>
    <w:sectPr w:rsidR="002B14F1" w:rsidRPr="002B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B0"/>
    <w:rsid w:val="002B14F1"/>
    <w:rsid w:val="00384CB0"/>
    <w:rsid w:val="00441E11"/>
    <w:rsid w:val="0077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7278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7278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Sany</cp:lastModifiedBy>
  <cp:revision>3</cp:revision>
  <dcterms:created xsi:type="dcterms:W3CDTF">2022-04-04T18:50:00Z</dcterms:created>
  <dcterms:modified xsi:type="dcterms:W3CDTF">2022-04-04T18:51:00Z</dcterms:modified>
</cp:coreProperties>
</file>